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5F5F3" w14:textId="77777777" w:rsidR="00C46D5D" w:rsidRDefault="00C46D5D" w:rsidP="62CED635">
      <w:pPr>
        <w:spacing w:line="240" w:lineRule="auto"/>
      </w:pPr>
    </w:p>
    <w:p w14:paraId="257AE066" w14:textId="025A4B4C" w:rsidR="00E60EF3" w:rsidRDefault="00E60EF3" w:rsidP="00E60EF3">
      <w:r w:rsidRPr="00022E94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5E612B0" wp14:editId="0B21B8D9">
            <wp:simplePos x="0" y="0"/>
            <wp:positionH relativeFrom="column">
              <wp:posOffset>76200</wp:posOffset>
            </wp:positionH>
            <wp:positionV relativeFrom="paragraph">
              <wp:posOffset>13970</wp:posOffset>
            </wp:positionV>
            <wp:extent cx="628650" cy="864738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055" cy="870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BA4D8B" w14:textId="30B3F211" w:rsidR="00817329" w:rsidRPr="00240A10" w:rsidRDefault="00022E94" w:rsidP="00240A10">
      <w:pPr>
        <w:pStyle w:val="Titre"/>
      </w:pPr>
      <w:r w:rsidRPr="00240A10">
        <w:t>BULLETIN D’EVALUATION</w:t>
      </w:r>
    </w:p>
    <w:p w14:paraId="63A01BCA" w14:textId="3BBE6F95" w:rsidR="006E684B" w:rsidRPr="00240A10" w:rsidRDefault="006E684B" w:rsidP="00240A10">
      <w:pPr>
        <w:pStyle w:val="Titre1"/>
      </w:pPr>
      <w:r w:rsidRPr="00240A10">
        <w:t>Stage en pratique accompagnée / en responsabilité</w:t>
      </w:r>
    </w:p>
    <w:p w14:paraId="13CB847E" w14:textId="6701F021" w:rsidR="006E684B" w:rsidRPr="00240A10" w:rsidRDefault="006E684B" w:rsidP="00022E94">
      <w:pPr>
        <w:jc w:val="center"/>
        <w:rPr>
          <w:i/>
          <w:iCs/>
        </w:rPr>
      </w:pPr>
      <w:r w:rsidRPr="00240A10">
        <w:rPr>
          <w:i/>
          <w:iCs/>
        </w:rPr>
        <w:t>(A remplir par les évaluateurs et à retourner au service de la vie scolaire dans un délai de 5 jours à l’issue du stage)</w:t>
      </w:r>
    </w:p>
    <w:p w14:paraId="40C8BDB2" w14:textId="606C4553" w:rsidR="006E684B" w:rsidRDefault="006E684B"/>
    <w:tbl>
      <w:tblPr>
        <w:tblStyle w:val="Grilledutableau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6E684B" w:rsidRPr="00331ABE" w14:paraId="17892300" w14:textId="77777777" w:rsidTr="21DB1632">
        <w:trPr>
          <w:trHeight w:val="340"/>
        </w:trPr>
        <w:tc>
          <w:tcPr>
            <w:tcW w:w="5228" w:type="dxa"/>
            <w:shd w:val="clear" w:color="auto" w:fill="5B9BD5" w:themeFill="accent5"/>
            <w:vAlign w:val="center"/>
          </w:tcPr>
          <w:p w14:paraId="3CBAB735" w14:textId="74A69FCA" w:rsidR="006E684B" w:rsidRPr="00331ABE" w:rsidRDefault="006E684B" w:rsidP="00022E94">
            <w:pPr>
              <w:jc w:val="center"/>
              <w:rPr>
                <w:rFonts w:ascii="Candara" w:hAnsi="Candara"/>
                <w:b/>
                <w:bCs/>
                <w:color w:val="FFFFFF" w:themeColor="background1"/>
              </w:rPr>
            </w:pPr>
            <w:r w:rsidRPr="00331ABE">
              <w:rPr>
                <w:rFonts w:ascii="Candara" w:hAnsi="Candara"/>
                <w:b/>
                <w:bCs/>
                <w:color w:val="FFFFFF" w:themeColor="background1"/>
              </w:rPr>
              <w:t>INSTITUTEUR : ETUDIANT / STAGIAIRE</w:t>
            </w:r>
          </w:p>
        </w:tc>
        <w:tc>
          <w:tcPr>
            <w:tcW w:w="5228" w:type="dxa"/>
            <w:shd w:val="clear" w:color="auto" w:fill="5B9BD5" w:themeFill="accent5"/>
            <w:vAlign w:val="center"/>
          </w:tcPr>
          <w:p w14:paraId="62133FF2" w14:textId="3840816E" w:rsidR="006E684B" w:rsidRPr="00331ABE" w:rsidRDefault="006E684B" w:rsidP="00022E94">
            <w:pPr>
              <w:jc w:val="center"/>
              <w:rPr>
                <w:rFonts w:ascii="Candara" w:hAnsi="Candara"/>
                <w:b/>
                <w:bCs/>
                <w:color w:val="FFFFFF" w:themeColor="background1"/>
              </w:rPr>
            </w:pPr>
            <w:r w:rsidRPr="00331ABE">
              <w:rPr>
                <w:rFonts w:ascii="Candara" w:hAnsi="Candara"/>
                <w:b/>
                <w:bCs/>
                <w:color w:val="FFFFFF" w:themeColor="background1"/>
              </w:rPr>
              <w:t xml:space="preserve">EVALUATEUR </w:t>
            </w:r>
          </w:p>
        </w:tc>
      </w:tr>
      <w:tr w:rsidR="006E684B" w:rsidRPr="00331ABE" w14:paraId="65F328FB" w14:textId="77777777" w:rsidTr="21DB1632">
        <w:tc>
          <w:tcPr>
            <w:tcW w:w="5228" w:type="dxa"/>
          </w:tcPr>
          <w:p w14:paraId="0AB92834" w14:textId="34F5D7C9" w:rsidR="00022E94" w:rsidRPr="00331ABE" w:rsidRDefault="00022E94" w:rsidP="00022E94">
            <w:pPr>
              <w:rPr>
                <w:rFonts w:ascii="Candara" w:hAnsi="Candara"/>
              </w:rPr>
            </w:pPr>
            <w:r w:rsidRPr="00331ABE">
              <w:rPr>
                <w:rFonts w:ascii="Candara" w:hAnsi="Candara"/>
              </w:rPr>
              <w:t>NOM, prénom :</w:t>
            </w:r>
            <w:r w:rsidR="00240A10" w:rsidRPr="00331ABE">
              <w:rPr>
                <w:rFonts w:ascii="Candara" w:hAnsi="Candara"/>
              </w:rPr>
              <w:t xml:space="preserve"> </w:t>
            </w:r>
          </w:p>
          <w:p w14:paraId="78902FD9" w14:textId="77777777" w:rsidR="006E684B" w:rsidRPr="00331ABE" w:rsidRDefault="006E684B" w:rsidP="006E684B">
            <w:pPr>
              <w:rPr>
                <w:rFonts w:ascii="Candara" w:hAnsi="Candara"/>
              </w:rPr>
            </w:pPr>
          </w:p>
        </w:tc>
        <w:tc>
          <w:tcPr>
            <w:tcW w:w="5228" w:type="dxa"/>
          </w:tcPr>
          <w:p w14:paraId="39E08D51" w14:textId="2B8EDFA0" w:rsidR="006E684B" w:rsidRPr="00331ABE" w:rsidRDefault="006E684B" w:rsidP="006E684B">
            <w:pPr>
              <w:rPr>
                <w:rFonts w:ascii="Candara" w:hAnsi="Candara"/>
              </w:rPr>
            </w:pPr>
            <w:r w:rsidRPr="21DB1632">
              <w:rPr>
                <w:rFonts w:ascii="Candara" w:hAnsi="Candara"/>
              </w:rPr>
              <w:t>NOM, prénom :</w:t>
            </w:r>
            <w:r w:rsidR="00240A10" w:rsidRPr="21DB1632">
              <w:rPr>
                <w:rFonts w:ascii="Candara" w:hAnsi="Candara"/>
              </w:rPr>
              <w:t xml:space="preserve"> </w:t>
            </w:r>
          </w:p>
          <w:p w14:paraId="4E888214" w14:textId="0F760A00" w:rsidR="006E684B" w:rsidRPr="00331ABE" w:rsidRDefault="006E684B" w:rsidP="006E684B">
            <w:pPr>
              <w:rPr>
                <w:rFonts w:ascii="Candara" w:hAnsi="Candara"/>
              </w:rPr>
            </w:pPr>
            <w:r w:rsidRPr="21DB1632">
              <w:rPr>
                <w:rFonts w:ascii="Candara" w:hAnsi="Candara"/>
              </w:rPr>
              <w:t>Fonction :</w:t>
            </w:r>
            <w:r w:rsidR="001160E2" w:rsidRPr="21DB1632">
              <w:rPr>
                <w:rFonts w:ascii="Candara" w:hAnsi="Candara"/>
              </w:rPr>
              <w:t xml:space="preserve"> </w:t>
            </w:r>
          </w:p>
        </w:tc>
      </w:tr>
      <w:tr w:rsidR="00022E94" w:rsidRPr="00331ABE" w14:paraId="3684B607" w14:textId="77777777" w:rsidTr="21DB1632">
        <w:trPr>
          <w:trHeight w:val="340"/>
        </w:trPr>
        <w:tc>
          <w:tcPr>
            <w:tcW w:w="10456" w:type="dxa"/>
            <w:gridSpan w:val="2"/>
            <w:shd w:val="clear" w:color="auto" w:fill="5B9BD5" w:themeFill="accent5"/>
            <w:vAlign w:val="center"/>
          </w:tcPr>
          <w:p w14:paraId="6617B4EC" w14:textId="751FF3AD" w:rsidR="00022E94" w:rsidRPr="00331ABE" w:rsidRDefault="00022E94" w:rsidP="00022E94">
            <w:pPr>
              <w:jc w:val="center"/>
              <w:rPr>
                <w:rFonts w:ascii="Candara" w:hAnsi="Candara"/>
                <w:b/>
                <w:bCs/>
              </w:rPr>
            </w:pPr>
            <w:r w:rsidRPr="00331ABE">
              <w:rPr>
                <w:rFonts w:ascii="Candara" w:hAnsi="Candara"/>
                <w:b/>
                <w:bCs/>
                <w:color w:val="FFFFFF" w:themeColor="background1"/>
              </w:rPr>
              <w:t>LIEU DE STAGE</w:t>
            </w:r>
          </w:p>
        </w:tc>
      </w:tr>
      <w:tr w:rsidR="00022E94" w:rsidRPr="00331ABE" w14:paraId="4B144388" w14:textId="77777777" w:rsidTr="21DB1632">
        <w:tc>
          <w:tcPr>
            <w:tcW w:w="10456" w:type="dxa"/>
            <w:gridSpan w:val="2"/>
          </w:tcPr>
          <w:p w14:paraId="596466EC" w14:textId="56640865" w:rsidR="00022E94" w:rsidRPr="00331ABE" w:rsidRDefault="00022E94" w:rsidP="006E684B">
            <w:pPr>
              <w:rPr>
                <w:rFonts w:ascii="Candara" w:hAnsi="Candara"/>
              </w:rPr>
            </w:pPr>
            <w:r w:rsidRPr="00331ABE">
              <w:rPr>
                <w:rFonts w:ascii="Candara" w:hAnsi="Candara"/>
              </w:rPr>
              <w:t xml:space="preserve">Ecole : </w:t>
            </w:r>
            <w:r w:rsidR="001A71FB">
              <w:rPr>
                <w:rFonts w:ascii="Candara" w:hAnsi="Candara"/>
              </w:rPr>
              <w:t>…………………………………………………………</w:t>
            </w:r>
          </w:p>
          <w:p w14:paraId="406002C1" w14:textId="56A2E461" w:rsidR="00022E94" w:rsidRPr="00331ABE" w:rsidRDefault="00022E94" w:rsidP="006E684B">
            <w:pPr>
              <w:rPr>
                <w:rFonts w:ascii="Candara" w:hAnsi="Candara"/>
              </w:rPr>
            </w:pPr>
            <w:r w:rsidRPr="00331ABE">
              <w:rPr>
                <w:rFonts w:ascii="Candara" w:hAnsi="Candara"/>
              </w:rPr>
              <w:t xml:space="preserve">Commune : </w:t>
            </w:r>
            <w:r w:rsidR="001A71FB">
              <w:rPr>
                <w:rFonts w:ascii="Candara" w:hAnsi="Candara"/>
              </w:rPr>
              <w:t>……………………………………</w:t>
            </w:r>
          </w:p>
          <w:p w14:paraId="52EBCB0F" w14:textId="42204756" w:rsidR="00022E94" w:rsidRPr="00331ABE" w:rsidRDefault="00022E94" w:rsidP="006E684B">
            <w:pPr>
              <w:rPr>
                <w:rFonts w:ascii="Candara" w:hAnsi="Candara"/>
              </w:rPr>
            </w:pPr>
            <w:r w:rsidRPr="00331ABE">
              <w:rPr>
                <w:rFonts w:ascii="Candara" w:hAnsi="Candara"/>
              </w:rPr>
              <w:t xml:space="preserve">Circonscription : </w:t>
            </w:r>
            <w:r w:rsidR="001A71FB">
              <w:rPr>
                <w:rFonts w:ascii="Candara" w:hAnsi="Candara"/>
              </w:rPr>
              <w:t>…………………………………</w:t>
            </w:r>
          </w:p>
          <w:p w14:paraId="0D5B678F" w14:textId="6B5D8FDF" w:rsidR="00022E94" w:rsidRPr="00331ABE" w:rsidRDefault="00022E94" w:rsidP="006E684B">
            <w:pPr>
              <w:rPr>
                <w:rFonts w:ascii="Candara" w:hAnsi="Candara"/>
              </w:rPr>
            </w:pPr>
            <w:r w:rsidRPr="00331ABE">
              <w:rPr>
                <w:rFonts w:ascii="Candara" w:hAnsi="Candara"/>
              </w:rPr>
              <w:t xml:space="preserve">Maître de stage : </w:t>
            </w:r>
            <w:r w:rsidR="001A71FB">
              <w:rPr>
                <w:rFonts w:ascii="Candara" w:hAnsi="Candara"/>
              </w:rPr>
              <w:t>………………………</w:t>
            </w:r>
            <w:proofErr w:type="gramStart"/>
            <w:r w:rsidR="001A71FB">
              <w:rPr>
                <w:rFonts w:ascii="Candara" w:hAnsi="Candara"/>
              </w:rPr>
              <w:t>…….</w:t>
            </w:r>
            <w:proofErr w:type="gramEnd"/>
            <w:r w:rsidR="001A71FB">
              <w:rPr>
                <w:rFonts w:ascii="Candara" w:hAnsi="Candara"/>
              </w:rPr>
              <w:t>.</w:t>
            </w:r>
          </w:p>
          <w:p w14:paraId="501B86EE" w14:textId="7F6551D9" w:rsidR="00022E94" w:rsidRPr="00331ABE" w:rsidRDefault="00022E94" w:rsidP="000B0253">
            <w:pPr>
              <w:rPr>
                <w:rFonts w:ascii="Candara" w:hAnsi="Candara"/>
              </w:rPr>
            </w:pPr>
            <w:r w:rsidRPr="00331ABE">
              <w:rPr>
                <w:rFonts w:ascii="Candara" w:hAnsi="Candara"/>
              </w:rPr>
              <w:t xml:space="preserve">Classe : </w:t>
            </w:r>
            <w:r w:rsidR="001A71FB">
              <w:rPr>
                <w:rFonts w:ascii="Candara" w:hAnsi="Candara"/>
              </w:rPr>
              <w:t>…………………………………………</w:t>
            </w:r>
            <w:proofErr w:type="gramStart"/>
            <w:r w:rsidR="001A71FB">
              <w:rPr>
                <w:rFonts w:ascii="Candara" w:hAnsi="Candara"/>
              </w:rPr>
              <w:t>…….</w:t>
            </w:r>
            <w:proofErr w:type="gramEnd"/>
          </w:p>
        </w:tc>
      </w:tr>
    </w:tbl>
    <w:p w14:paraId="7A593D0F" w14:textId="77777777" w:rsidR="0026406C" w:rsidRDefault="0026406C"/>
    <w:tbl>
      <w:tblPr>
        <w:tblStyle w:val="Grilledutableau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343"/>
      </w:tblGrid>
      <w:tr w:rsidR="0026406C" w:rsidRPr="00331ABE" w14:paraId="00B60B25" w14:textId="77777777" w:rsidTr="007D6B70">
        <w:trPr>
          <w:trHeight w:val="340"/>
        </w:trPr>
        <w:tc>
          <w:tcPr>
            <w:tcW w:w="10343" w:type="dxa"/>
            <w:shd w:val="clear" w:color="auto" w:fill="5B9BD5" w:themeFill="accent5"/>
          </w:tcPr>
          <w:p w14:paraId="50484CC5" w14:textId="4DD5BE51" w:rsidR="0026406C" w:rsidRPr="00331ABE" w:rsidRDefault="0026406C" w:rsidP="0026406C">
            <w:pPr>
              <w:jc w:val="center"/>
              <w:rPr>
                <w:rFonts w:ascii="Candara" w:hAnsi="Candara"/>
                <w:b/>
                <w:bCs/>
                <w:color w:val="FFFFFF" w:themeColor="background1"/>
              </w:rPr>
            </w:pPr>
            <w:r w:rsidRPr="00331ABE">
              <w:rPr>
                <w:rFonts w:ascii="Candara" w:hAnsi="Candara"/>
                <w:b/>
                <w:bCs/>
                <w:color w:val="FFFFFF" w:themeColor="background1"/>
              </w:rPr>
              <w:t>VISITE D’EVALUATION</w:t>
            </w:r>
          </w:p>
        </w:tc>
      </w:tr>
      <w:tr w:rsidR="0026406C" w:rsidRPr="00331ABE" w14:paraId="116C6A14" w14:textId="77777777" w:rsidTr="0026406C">
        <w:trPr>
          <w:trHeight w:val="340"/>
        </w:trPr>
        <w:tc>
          <w:tcPr>
            <w:tcW w:w="10343" w:type="dxa"/>
            <w:shd w:val="clear" w:color="auto" w:fill="auto"/>
          </w:tcPr>
          <w:p w14:paraId="05B3D545" w14:textId="40DCAAA2" w:rsidR="0026406C" w:rsidRPr="00331ABE" w:rsidRDefault="0026406C" w:rsidP="0026406C">
            <w:pPr>
              <w:rPr>
                <w:rFonts w:ascii="Candara" w:hAnsi="Candara"/>
              </w:rPr>
            </w:pPr>
            <w:r w:rsidRPr="00331ABE">
              <w:rPr>
                <w:rFonts w:ascii="Candara" w:hAnsi="Candara"/>
              </w:rPr>
              <w:t>Effectuée le</w:t>
            </w:r>
            <w:r w:rsidR="001A71FB">
              <w:rPr>
                <w:rFonts w:ascii="Candara" w:hAnsi="Candara"/>
              </w:rPr>
              <w:t>…</w:t>
            </w:r>
            <w:r w:rsidR="000B0253">
              <w:rPr>
                <w:rFonts w:ascii="Candara" w:hAnsi="Candara"/>
              </w:rPr>
              <w:t> /</w:t>
            </w:r>
            <w:r w:rsidR="002750AD">
              <w:rPr>
                <w:rFonts w:ascii="Candara" w:hAnsi="Candara"/>
              </w:rPr>
              <w:t>….</w:t>
            </w:r>
            <w:r w:rsidRPr="00331ABE">
              <w:rPr>
                <w:rFonts w:ascii="Candara" w:hAnsi="Candara"/>
              </w:rPr>
              <w:tab/>
              <w:t xml:space="preserve"> </w:t>
            </w:r>
            <w:proofErr w:type="gramStart"/>
            <w:r w:rsidRPr="00331ABE">
              <w:rPr>
                <w:rFonts w:ascii="Candara" w:hAnsi="Candara"/>
              </w:rPr>
              <w:t>à</w:t>
            </w:r>
            <w:proofErr w:type="gramEnd"/>
            <w:r w:rsidRPr="00331ABE">
              <w:rPr>
                <w:rFonts w:ascii="Candara" w:hAnsi="Candara"/>
              </w:rPr>
              <w:t xml:space="preserve"> </w:t>
            </w:r>
            <w:r w:rsidR="001A71FB">
              <w:rPr>
                <w:rFonts w:ascii="Candara" w:hAnsi="Candara"/>
              </w:rPr>
              <w:t>……</w:t>
            </w:r>
          </w:p>
          <w:p w14:paraId="2D181F10" w14:textId="557CC148" w:rsidR="0026406C" w:rsidRPr="00331ABE" w:rsidRDefault="0026406C" w:rsidP="0026406C">
            <w:pPr>
              <w:rPr>
                <w:rFonts w:ascii="Candara" w:hAnsi="Candara"/>
              </w:rPr>
            </w:pPr>
            <w:r w:rsidRPr="00331ABE">
              <w:rPr>
                <w:rFonts w:ascii="Candara" w:hAnsi="Candara"/>
              </w:rPr>
              <w:t>Nombre d’élèves présents / Total</w:t>
            </w:r>
            <w:r w:rsidR="002750AD">
              <w:rPr>
                <w:rFonts w:ascii="Candara" w:hAnsi="Candara"/>
              </w:rPr>
              <w:t xml:space="preserve"> : </w:t>
            </w:r>
            <w:r w:rsidR="000B0253">
              <w:rPr>
                <w:rFonts w:ascii="Candara" w:hAnsi="Candara"/>
              </w:rPr>
              <w:t> /</w:t>
            </w:r>
          </w:p>
        </w:tc>
      </w:tr>
      <w:tr w:rsidR="006E684B" w:rsidRPr="00331ABE" w14:paraId="4B71922F" w14:textId="77777777" w:rsidTr="007D6B70">
        <w:trPr>
          <w:trHeight w:val="340"/>
        </w:trPr>
        <w:tc>
          <w:tcPr>
            <w:tcW w:w="10343" w:type="dxa"/>
            <w:shd w:val="clear" w:color="auto" w:fill="5B9BD5" w:themeFill="accent5"/>
          </w:tcPr>
          <w:p w14:paraId="7DB60883" w14:textId="1BB25A35" w:rsidR="006E684B" w:rsidRPr="00331ABE" w:rsidRDefault="006E684B">
            <w:pPr>
              <w:rPr>
                <w:rFonts w:ascii="Candara" w:hAnsi="Candara"/>
                <w:b/>
                <w:bCs/>
              </w:rPr>
            </w:pPr>
            <w:r w:rsidRPr="00331ABE">
              <w:rPr>
                <w:rFonts w:ascii="Candara" w:hAnsi="Candara"/>
                <w:b/>
                <w:bCs/>
                <w:color w:val="FFFFFF" w:themeColor="background1"/>
              </w:rPr>
              <w:t>Description des séances observées (préciser les domaines d’apprentissage ou disciplinaires)</w:t>
            </w:r>
          </w:p>
        </w:tc>
      </w:tr>
      <w:tr w:rsidR="006E684B" w:rsidRPr="00331ABE" w14:paraId="00704E30" w14:textId="77777777" w:rsidTr="00022E94">
        <w:tc>
          <w:tcPr>
            <w:tcW w:w="10343" w:type="dxa"/>
          </w:tcPr>
          <w:p w14:paraId="462E7CA3" w14:textId="77071CD1" w:rsidR="00022E94" w:rsidRPr="00331ABE" w:rsidRDefault="00022E94" w:rsidP="000B0253">
            <w:pPr>
              <w:rPr>
                <w:rFonts w:ascii="Candara" w:hAnsi="Candara"/>
              </w:rPr>
            </w:pPr>
          </w:p>
        </w:tc>
      </w:tr>
      <w:tr w:rsidR="006E684B" w:rsidRPr="00331ABE" w14:paraId="68FACFE2" w14:textId="77777777" w:rsidTr="007D6B70">
        <w:trPr>
          <w:trHeight w:val="340"/>
        </w:trPr>
        <w:tc>
          <w:tcPr>
            <w:tcW w:w="10343" w:type="dxa"/>
            <w:shd w:val="clear" w:color="auto" w:fill="5B9BD5" w:themeFill="accent5"/>
          </w:tcPr>
          <w:p w14:paraId="5F01F402" w14:textId="1E3D140C" w:rsidR="006E684B" w:rsidRPr="00331ABE" w:rsidRDefault="006E684B">
            <w:pPr>
              <w:rPr>
                <w:rFonts w:ascii="Candara" w:hAnsi="Candara"/>
                <w:b/>
                <w:bCs/>
              </w:rPr>
            </w:pPr>
            <w:r w:rsidRPr="00331ABE">
              <w:rPr>
                <w:rFonts w:ascii="Candara" w:hAnsi="Candara"/>
                <w:b/>
                <w:bCs/>
                <w:color w:val="FFFFFF" w:themeColor="background1"/>
              </w:rPr>
              <w:t>Commentaire général et pistes de travail proposées</w:t>
            </w:r>
          </w:p>
        </w:tc>
      </w:tr>
      <w:tr w:rsidR="006E684B" w:rsidRPr="00331ABE" w14:paraId="770103F5" w14:textId="77777777" w:rsidTr="0059185F">
        <w:trPr>
          <w:trHeight w:val="1102"/>
        </w:trPr>
        <w:tc>
          <w:tcPr>
            <w:tcW w:w="10343" w:type="dxa"/>
          </w:tcPr>
          <w:p w14:paraId="7B4EC898" w14:textId="6C8ACD1C" w:rsidR="006E684B" w:rsidRPr="00331ABE" w:rsidRDefault="006E684B" w:rsidP="00022E94">
            <w:pPr>
              <w:tabs>
                <w:tab w:val="left" w:pos="936"/>
              </w:tabs>
              <w:rPr>
                <w:rFonts w:ascii="Candara" w:hAnsi="Candara"/>
              </w:rPr>
            </w:pPr>
          </w:p>
          <w:p w14:paraId="7906052A" w14:textId="3EF5EB40" w:rsidR="00022E94" w:rsidRPr="00331ABE" w:rsidRDefault="00022E94" w:rsidP="00022E94">
            <w:pPr>
              <w:tabs>
                <w:tab w:val="left" w:pos="936"/>
              </w:tabs>
              <w:rPr>
                <w:rFonts w:ascii="Candara" w:hAnsi="Candara"/>
              </w:rPr>
            </w:pPr>
          </w:p>
        </w:tc>
      </w:tr>
    </w:tbl>
    <w:p w14:paraId="2F1CDC37" w14:textId="3FFCAB37" w:rsidR="006E684B" w:rsidRDefault="006E684B"/>
    <w:tbl>
      <w:tblPr>
        <w:tblStyle w:val="Grilledutableau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171"/>
        <w:gridCol w:w="5172"/>
      </w:tblGrid>
      <w:tr w:rsidR="006E684B" w14:paraId="4C1248F6" w14:textId="77777777" w:rsidTr="007D6B70">
        <w:trPr>
          <w:trHeight w:val="340"/>
        </w:trPr>
        <w:tc>
          <w:tcPr>
            <w:tcW w:w="5171" w:type="dxa"/>
            <w:shd w:val="clear" w:color="auto" w:fill="5B9BD5" w:themeFill="accent5"/>
          </w:tcPr>
          <w:p w14:paraId="2CDBE23A" w14:textId="66A895B1" w:rsidR="006E684B" w:rsidRPr="00022E94" w:rsidRDefault="006E684B" w:rsidP="0026406C">
            <w:pPr>
              <w:jc w:val="center"/>
              <w:rPr>
                <w:b/>
                <w:bCs/>
                <w:color w:val="FFFFFF" w:themeColor="background1"/>
              </w:rPr>
            </w:pPr>
            <w:r w:rsidRPr="00022E94">
              <w:rPr>
                <w:b/>
                <w:bCs/>
                <w:color w:val="FFFFFF" w:themeColor="background1"/>
              </w:rPr>
              <w:t>Signature de l’instituteur étudiant / stagiaire</w:t>
            </w:r>
          </w:p>
        </w:tc>
        <w:tc>
          <w:tcPr>
            <w:tcW w:w="5172" w:type="dxa"/>
            <w:shd w:val="clear" w:color="auto" w:fill="5B9BD5" w:themeFill="accent5"/>
          </w:tcPr>
          <w:p w14:paraId="0A828418" w14:textId="4246A31C" w:rsidR="006E684B" w:rsidRPr="00022E94" w:rsidRDefault="006E684B" w:rsidP="0026406C">
            <w:pPr>
              <w:jc w:val="center"/>
              <w:rPr>
                <w:b/>
                <w:bCs/>
                <w:color w:val="FFFFFF" w:themeColor="background1"/>
              </w:rPr>
            </w:pPr>
            <w:r w:rsidRPr="00022E94">
              <w:rPr>
                <w:b/>
                <w:bCs/>
                <w:color w:val="FFFFFF" w:themeColor="background1"/>
              </w:rPr>
              <w:t xml:space="preserve">Signature </w:t>
            </w:r>
            <w:r w:rsidR="00BF2BC0">
              <w:rPr>
                <w:b/>
                <w:bCs/>
                <w:color w:val="FFFFFF" w:themeColor="background1"/>
              </w:rPr>
              <w:t>de l’</w:t>
            </w:r>
            <w:r w:rsidR="00541328">
              <w:rPr>
                <w:b/>
                <w:bCs/>
                <w:color w:val="FFFFFF" w:themeColor="background1"/>
              </w:rPr>
              <w:t>évaluateur</w:t>
            </w:r>
          </w:p>
        </w:tc>
      </w:tr>
      <w:tr w:rsidR="006E684B" w14:paraId="0E4BABB3" w14:textId="77777777" w:rsidTr="007D6B70">
        <w:tc>
          <w:tcPr>
            <w:tcW w:w="5171" w:type="dxa"/>
          </w:tcPr>
          <w:p w14:paraId="052A1375" w14:textId="77777777" w:rsidR="006E684B" w:rsidRDefault="006E684B"/>
          <w:p w14:paraId="38D0FBB5" w14:textId="0806BA69" w:rsidR="006E684B" w:rsidRDefault="006E684B"/>
        </w:tc>
        <w:tc>
          <w:tcPr>
            <w:tcW w:w="5172" w:type="dxa"/>
          </w:tcPr>
          <w:p w14:paraId="44550FCB" w14:textId="77777777" w:rsidR="006E684B" w:rsidRDefault="006E684B"/>
        </w:tc>
      </w:tr>
    </w:tbl>
    <w:p w14:paraId="5B4143DB" w14:textId="76DF29CD" w:rsidR="007D6B70" w:rsidRDefault="007D6B70"/>
    <w:p w14:paraId="6A53A251" w14:textId="77777777" w:rsidR="007D6B70" w:rsidRDefault="007D6B70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359"/>
        <w:gridCol w:w="563"/>
        <w:gridCol w:w="464"/>
        <w:gridCol w:w="388"/>
        <w:gridCol w:w="388"/>
        <w:gridCol w:w="424"/>
      </w:tblGrid>
      <w:tr w:rsidR="007D6B70" w:rsidRPr="00331ABE" w14:paraId="3F5840CD" w14:textId="77777777" w:rsidTr="42BB4500">
        <w:tc>
          <w:tcPr>
            <w:tcW w:w="8359" w:type="dxa"/>
            <w:shd w:val="clear" w:color="auto" w:fill="5B9BD5" w:themeFill="accent5"/>
          </w:tcPr>
          <w:p w14:paraId="3EA60EF1" w14:textId="3BD1F8AC" w:rsidR="007D6B70" w:rsidRPr="00331ABE" w:rsidRDefault="007D6B70" w:rsidP="007D6B70">
            <w:pPr>
              <w:jc w:val="both"/>
              <w:rPr>
                <w:rFonts w:ascii="Candara" w:hAnsi="Candara"/>
                <w:b/>
                <w:bCs/>
              </w:rPr>
            </w:pPr>
            <w:r w:rsidRPr="00331ABE">
              <w:rPr>
                <w:rFonts w:ascii="Candara" w:hAnsi="Candara"/>
                <w:b/>
                <w:bCs/>
                <w:color w:val="FFFFFF" w:themeColor="background1"/>
              </w:rPr>
              <w:lastRenderedPageBreak/>
              <w:t>Champ 1- Compétences relatives à la prise en compte des éléments réglementaires et institutionnels de son environnement professionnel en lien avec les responsabilités attachées à sa fonction</w:t>
            </w:r>
          </w:p>
        </w:tc>
        <w:tc>
          <w:tcPr>
            <w:tcW w:w="433" w:type="dxa"/>
            <w:shd w:val="clear" w:color="auto" w:fill="5B9BD5" w:themeFill="accent5"/>
            <w:vAlign w:val="center"/>
          </w:tcPr>
          <w:p w14:paraId="0397F9EA" w14:textId="4B1B0A11" w:rsidR="007D6B70" w:rsidRPr="00331ABE" w:rsidRDefault="007D6B70" w:rsidP="007D6B70">
            <w:pPr>
              <w:jc w:val="center"/>
              <w:rPr>
                <w:rFonts w:ascii="Candara" w:hAnsi="Candara"/>
                <w:b/>
                <w:bCs/>
                <w:color w:val="FFFFFF" w:themeColor="background1"/>
                <w:sz w:val="18"/>
                <w:szCs w:val="18"/>
              </w:rPr>
            </w:pPr>
            <w:r w:rsidRPr="00331ABE">
              <w:rPr>
                <w:rFonts w:ascii="Candara" w:hAnsi="Candara"/>
                <w:b/>
                <w:bCs/>
                <w:color w:val="FFFFFF" w:themeColor="background1"/>
                <w:sz w:val="18"/>
                <w:szCs w:val="18"/>
              </w:rPr>
              <w:t>Non Obs.</w:t>
            </w:r>
          </w:p>
        </w:tc>
        <w:tc>
          <w:tcPr>
            <w:tcW w:w="464" w:type="dxa"/>
            <w:shd w:val="clear" w:color="auto" w:fill="5B9BD5" w:themeFill="accent5"/>
            <w:vAlign w:val="center"/>
          </w:tcPr>
          <w:p w14:paraId="785B289F" w14:textId="34B94954" w:rsidR="007D6B70" w:rsidRPr="00331ABE" w:rsidRDefault="007D6B70" w:rsidP="007D6B70">
            <w:pPr>
              <w:jc w:val="center"/>
              <w:rPr>
                <w:rFonts w:ascii="Candara" w:hAnsi="Candara"/>
                <w:b/>
                <w:bCs/>
                <w:color w:val="FFFFFF" w:themeColor="background1"/>
                <w:sz w:val="18"/>
                <w:szCs w:val="18"/>
              </w:rPr>
            </w:pPr>
            <w:r w:rsidRPr="00331ABE">
              <w:rPr>
                <w:rFonts w:ascii="Candara" w:hAnsi="Candara"/>
                <w:b/>
                <w:bCs/>
                <w:color w:val="FFFFFF" w:themeColor="background1"/>
                <w:sz w:val="18"/>
                <w:szCs w:val="18"/>
              </w:rPr>
              <w:t>TI</w:t>
            </w:r>
          </w:p>
        </w:tc>
        <w:tc>
          <w:tcPr>
            <w:tcW w:w="388" w:type="dxa"/>
            <w:shd w:val="clear" w:color="auto" w:fill="5B9BD5" w:themeFill="accent5"/>
            <w:vAlign w:val="center"/>
          </w:tcPr>
          <w:p w14:paraId="5C3258D1" w14:textId="2BCAD446" w:rsidR="007D6B70" w:rsidRPr="00331ABE" w:rsidRDefault="007D6B70" w:rsidP="007D6B70">
            <w:pPr>
              <w:jc w:val="center"/>
              <w:rPr>
                <w:rFonts w:ascii="Candara" w:hAnsi="Candara"/>
                <w:b/>
                <w:bCs/>
                <w:color w:val="FFFFFF" w:themeColor="background1"/>
                <w:sz w:val="18"/>
                <w:szCs w:val="18"/>
              </w:rPr>
            </w:pPr>
            <w:r w:rsidRPr="00331ABE">
              <w:rPr>
                <w:rFonts w:ascii="Candara" w:hAnsi="Candara"/>
                <w:b/>
                <w:bCs/>
                <w:color w:val="FFFFFF" w:themeColor="background1"/>
                <w:sz w:val="18"/>
                <w:szCs w:val="18"/>
              </w:rPr>
              <w:t>I</w:t>
            </w:r>
          </w:p>
        </w:tc>
        <w:tc>
          <w:tcPr>
            <w:tcW w:w="388" w:type="dxa"/>
            <w:shd w:val="clear" w:color="auto" w:fill="5B9BD5" w:themeFill="accent5"/>
            <w:vAlign w:val="center"/>
          </w:tcPr>
          <w:p w14:paraId="128629E9" w14:textId="6A251606" w:rsidR="007D6B70" w:rsidRPr="00331ABE" w:rsidRDefault="007D6B70" w:rsidP="007D6B70">
            <w:pPr>
              <w:jc w:val="center"/>
              <w:rPr>
                <w:rFonts w:ascii="Candara" w:hAnsi="Candara"/>
                <w:b/>
                <w:bCs/>
                <w:color w:val="FFFFFF" w:themeColor="background1"/>
                <w:sz w:val="18"/>
                <w:szCs w:val="18"/>
              </w:rPr>
            </w:pPr>
            <w:r w:rsidRPr="00331ABE">
              <w:rPr>
                <w:rFonts w:ascii="Candara" w:hAnsi="Candara"/>
                <w:b/>
                <w:bCs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24" w:type="dxa"/>
            <w:shd w:val="clear" w:color="auto" w:fill="5B9BD5" w:themeFill="accent5"/>
            <w:vAlign w:val="center"/>
          </w:tcPr>
          <w:p w14:paraId="40029D45" w14:textId="60219FB8" w:rsidR="007D6B70" w:rsidRPr="00331ABE" w:rsidRDefault="007D6B70" w:rsidP="007D6B70">
            <w:pPr>
              <w:jc w:val="center"/>
              <w:rPr>
                <w:rFonts w:ascii="Candara" w:hAnsi="Candara"/>
                <w:b/>
                <w:bCs/>
                <w:color w:val="FFFFFF" w:themeColor="background1"/>
                <w:sz w:val="18"/>
                <w:szCs w:val="18"/>
              </w:rPr>
            </w:pPr>
            <w:r w:rsidRPr="00331ABE">
              <w:rPr>
                <w:rFonts w:ascii="Candara" w:hAnsi="Candara"/>
                <w:b/>
                <w:bCs/>
                <w:color w:val="FFFFFF" w:themeColor="background1"/>
                <w:sz w:val="18"/>
                <w:szCs w:val="18"/>
              </w:rPr>
              <w:t>TS</w:t>
            </w:r>
          </w:p>
        </w:tc>
      </w:tr>
      <w:tr w:rsidR="007D6B70" w:rsidRPr="00331ABE" w14:paraId="5BADAA5C" w14:textId="77777777" w:rsidTr="42BB4500">
        <w:tc>
          <w:tcPr>
            <w:tcW w:w="8359" w:type="dxa"/>
            <w:vAlign w:val="center"/>
          </w:tcPr>
          <w:p w14:paraId="24C3F809" w14:textId="77777777" w:rsidR="007D6B70" w:rsidRPr="00331ABE" w:rsidRDefault="007D6B70" w:rsidP="007D6B70">
            <w:pPr>
              <w:pStyle w:val="TableParagraph"/>
              <w:tabs>
                <w:tab w:val="left" w:pos="609"/>
              </w:tabs>
              <w:spacing w:line="207" w:lineRule="exact"/>
              <w:ind w:left="66"/>
              <w:rPr>
                <w:rFonts w:cstheme="minorHAnsi"/>
                <w:sz w:val="16"/>
                <w:szCs w:val="16"/>
                <w:lang w:eastAsia="en-US"/>
              </w:rPr>
            </w:pPr>
            <w:r w:rsidRPr="00331ABE">
              <w:rPr>
                <w:rFonts w:cstheme="minorHAnsi"/>
                <w:sz w:val="16"/>
                <w:szCs w:val="16"/>
                <w:lang w:eastAsia="en-US"/>
              </w:rPr>
              <w:t>C1 -</w:t>
            </w:r>
            <w:r w:rsidRPr="00331ABE">
              <w:rPr>
                <w:rFonts w:cstheme="minorHAnsi"/>
                <w:b/>
                <w:bCs/>
                <w:sz w:val="16"/>
                <w:szCs w:val="16"/>
                <w:lang w:eastAsia="en-US"/>
              </w:rPr>
              <w:t>Faire partager les valeurs de la</w:t>
            </w:r>
            <w:r w:rsidRPr="00331ABE">
              <w:rPr>
                <w:rFonts w:cstheme="minorHAnsi"/>
                <w:b/>
                <w:bCs/>
                <w:spacing w:val="-10"/>
                <w:sz w:val="16"/>
                <w:szCs w:val="16"/>
                <w:lang w:eastAsia="en-US"/>
              </w:rPr>
              <w:t xml:space="preserve"> </w:t>
            </w:r>
            <w:r w:rsidRPr="00331ABE">
              <w:rPr>
                <w:rFonts w:cstheme="minorHAnsi"/>
                <w:b/>
                <w:bCs/>
                <w:sz w:val="16"/>
                <w:szCs w:val="16"/>
                <w:lang w:eastAsia="en-US"/>
              </w:rPr>
              <w:t>République</w:t>
            </w:r>
          </w:p>
          <w:p w14:paraId="0D0F2ABE" w14:textId="77777777" w:rsidR="007D6B70" w:rsidRPr="00331ABE" w:rsidRDefault="007D6B70" w:rsidP="007D6B70">
            <w:pPr>
              <w:pStyle w:val="TableParagraph"/>
              <w:numPr>
                <w:ilvl w:val="0"/>
                <w:numId w:val="1"/>
              </w:numPr>
              <w:tabs>
                <w:tab w:val="left" w:pos="609"/>
              </w:tabs>
              <w:spacing w:line="207" w:lineRule="exact"/>
              <w:ind w:hanging="299"/>
              <w:rPr>
                <w:rFonts w:cstheme="minorHAnsi"/>
                <w:sz w:val="16"/>
                <w:szCs w:val="16"/>
                <w:lang w:eastAsia="en-US"/>
              </w:rPr>
            </w:pPr>
            <w:r w:rsidRPr="00331ABE">
              <w:rPr>
                <w:rFonts w:cstheme="minorHAnsi"/>
                <w:sz w:val="16"/>
                <w:szCs w:val="16"/>
                <w:lang w:eastAsia="en-US"/>
              </w:rPr>
              <w:t>Fait circuler la parole en veillant à l’expression de chaque élève et au respect mutuel</w:t>
            </w:r>
          </w:p>
          <w:p w14:paraId="19E77AB7" w14:textId="77777777" w:rsidR="007D6B70" w:rsidRPr="00331ABE" w:rsidRDefault="007D6B70" w:rsidP="007D6B70">
            <w:pPr>
              <w:pStyle w:val="TableParagraph"/>
              <w:numPr>
                <w:ilvl w:val="0"/>
                <w:numId w:val="1"/>
              </w:numPr>
              <w:tabs>
                <w:tab w:val="left" w:pos="609"/>
              </w:tabs>
              <w:spacing w:line="207" w:lineRule="exact"/>
              <w:ind w:hanging="299"/>
              <w:rPr>
                <w:rFonts w:cstheme="minorHAnsi"/>
                <w:sz w:val="16"/>
                <w:szCs w:val="16"/>
                <w:lang w:eastAsia="en-US"/>
              </w:rPr>
            </w:pPr>
            <w:r w:rsidRPr="00331ABE">
              <w:rPr>
                <w:rFonts w:cstheme="minorHAnsi"/>
                <w:sz w:val="16"/>
                <w:szCs w:val="16"/>
                <w:lang w:eastAsia="en-US"/>
              </w:rPr>
              <w:t>Sait distinguer, dans les propos des élèves, ce qui relève de leur libre expression et ce qui, parce que contraire aux valeurs portées par l’école, appelle une correction explicative</w:t>
            </w:r>
          </w:p>
          <w:p w14:paraId="605B8117" w14:textId="396040CC" w:rsidR="007D6B70" w:rsidRPr="00331ABE" w:rsidRDefault="007D6B70" w:rsidP="007D6B70">
            <w:pPr>
              <w:pStyle w:val="TableParagraph"/>
              <w:numPr>
                <w:ilvl w:val="0"/>
                <w:numId w:val="1"/>
              </w:numPr>
              <w:tabs>
                <w:tab w:val="left" w:pos="609"/>
              </w:tabs>
              <w:spacing w:line="207" w:lineRule="exact"/>
              <w:ind w:hanging="299"/>
              <w:rPr>
                <w:rFonts w:cstheme="minorHAnsi"/>
                <w:sz w:val="16"/>
                <w:szCs w:val="16"/>
                <w:lang w:eastAsia="en-US"/>
              </w:rPr>
            </w:pPr>
            <w:r w:rsidRPr="00331ABE">
              <w:rPr>
                <w:rFonts w:cstheme="minorHAnsi"/>
                <w:sz w:val="16"/>
                <w:szCs w:val="16"/>
                <w:lang w:eastAsia="en-US"/>
              </w:rPr>
              <w:t>Adopte dans sa relation avec les partenaires et les élèves, une posture qui incarne les valeurs de la République ainsi que les valeurs universelles rassemblant les communautés de la Nouvelle-Calédonie </w:t>
            </w:r>
          </w:p>
          <w:p w14:paraId="37BABF0E" w14:textId="31743B8E" w:rsidR="007D6B70" w:rsidRPr="00331ABE" w:rsidRDefault="007D6B70" w:rsidP="00A9172E">
            <w:pPr>
              <w:pStyle w:val="TableParagraph"/>
              <w:numPr>
                <w:ilvl w:val="0"/>
                <w:numId w:val="1"/>
              </w:numPr>
              <w:tabs>
                <w:tab w:val="left" w:pos="609"/>
              </w:tabs>
              <w:spacing w:line="207" w:lineRule="exact"/>
              <w:ind w:hanging="299"/>
              <w:rPr>
                <w:rFonts w:cstheme="minorHAnsi"/>
                <w:sz w:val="16"/>
                <w:szCs w:val="16"/>
                <w:lang w:eastAsia="en-US"/>
              </w:rPr>
            </w:pPr>
            <w:r w:rsidRPr="00331ABE">
              <w:rPr>
                <w:rFonts w:cstheme="minorHAnsi"/>
                <w:sz w:val="16"/>
                <w:szCs w:val="16"/>
              </w:rPr>
              <w:t>Suscite le questionnement et la mise à distance des opinions exprimées</w:t>
            </w:r>
          </w:p>
        </w:tc>
        <w:tc>
          <w:tcPr>
            <w:tcW w:w="433" w:type="dxa"/>
            <w:vAlign w:val="center"/>
          </w:tcPr>
          <w:p w14:paraId="124059F9" w14:textId="057F42E9" w:rsidR="007D6B70" w:rsidRPr="00331ABE" w:rsidRDefault="007D6B70" w:rsidP="007D6B70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331ABE">
              <w:rPr>
                <w:rFonts w:ascii="Wingdings" w:eastAsia="Wingdings" w:hAnsi="Wingdings" w:cs="Wingdings"/>
                <w:sz w:val="18"/>
                <w:szCs w:val="18"/>
              </w:rPr>
              <w:t></w:t>
            </w:r>
          </w:p>
        </w:tc>
        <w:tc>
          <w:tcPr>
            <w:tcW w:w="464" w:type="dxa"/>
            <w:vAlign w:val="center"/>
          </w:tcPr>
          <w:p w14:paraId="49C86FC9" w14:textId="11429A3F" w:rsidR="007D6B70" w:rsidRPr="00331ABE" w:rsidRDefault="007D6B70" w:rsidP="007D6B70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331ABE">
              <w:rPr>
                <w:rFonts w:ascii="Wingdings" w:eastAsia="Wingdings" w:hAnsi="Wingdings" w:cs="Wingdings"/>
                <w:sz w:val="18"/>
                <w:szCs w:val="18"/>
              </w:rPr>
              <w:t></w:t>
            </w:r>
          </w:p>
        </w:tc>
        <w:tc>
          <w:tcPr>
            <w:tcW w:w="388" w:type="dxa"/>
            <w:vAlign w:val="center"/>
          </w:tcPr>
          <w:p w14:paraId="2975530E" w14:textId="43240EDF" w:rsidR="007D6B70" w:rsidRPr="00331ABE" w:rsidRDefault="007D6B70" w:rsidP="007D6B70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331ABE">
              <w:rPr>
                <w:rFonts w:ascii="Wingdings" w:eastAsia="Wingdings" w:hAnsi="Wingdings" w:cs="Wingdings"/>
                <w:sz w:val="18"/>
                <w:szCs w:val="18"/>
              </w:rPr>
              <w:t></w:t>
            </w:r>
          </w:p>
        </w:tc>
        <w:tc>
          <w:tcPr>
            <w:tcW w:w="388" w:type="dxa"/>
            <w:vAlign w:val="center"/>
          </w:tcPr>
          <w:p w14:paraId="14FFFC2E" w14:textId="595B4C63" w:rsidR="007D6B70" w:rsidRPr="00331ABE" w:rsidRDefault="007D6B70" w:rsidP="007D6B70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331ABE">
              <w:rPr>
                <w:rFonts w:ascii="Wingdings" w:eastAsia="Wingdings" w:hAnsi="Wingdings" w:cs="Wingdings"/>
                <w:sz w:val="18"/>
                <w:szCs w:val="18"/>
              </w:rPr>
              <w:t></w:t>
            </w:r>
          </w:p>
        </w:tc>
        <w:tc>
          <w:tcPr>
            <w:tcW w:w="424" w:type="dxa"/>
            <w:vAlign w:val="center"/>
          </w:tcPr>
          <w:p w14:paraId="3B7A3E1D" w14:textId="1E8E67D4" w:rsidR="007D6B70" w:rsidRPr="00331ABE" w:rsidRDefault="007D6B70" w:rsidP="007D6B70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331ABE">
              <w:rPr>
                <w:rFonts w:ascii="Wingdings" w:eastAsia="Wingdings" w:hAnsi="Wingdings" w:cs="Wingdings"/>
                <w:sz w:val="18"/>
                <w:szCs w:val="18"/>
              </w:rPr>
              <w:t></w:t>
            </w:r>
          </w:p>
        </w:tc>
      </w:tr>
      <w:tr w:rsidR="007D6B70" w:rsidRPr="00331ABE" w14:paraId="39EEECDD" w14:textId="77777777" w:rsidTr="42BB4500">
        <w:tc>
          <w:tcPr>
            <w:tcW w:w="8359" w:type="dxa"/>
            <w:vAlign w:val="center"/>
          </w:tcPr>
          <w:p w14:paraId="531D7526" w14:textId="77777777" w:rsidR="007D6B70" w:rsidRPr="00331ABE" w:rsidRDefault="007D6B70" w:rsidP="007D6B70">
            <w:pPr>
              <w:pStyle w:val="TableParagraph"/>
              <w:tabs>
                <w:tab w:val="left" w:pos="609"/>
              </w:tabs>
              <w:ind w:left="609" w:right="628" w:hanging="543"/>
              <w:rPr>
                <w:rFonts w:cstheme="minorHAnsi"/>
                <w:b/>
                <w:bCs/>
                <w:sz w:val="16"/>
                <w:szCs w:val="16"/>
                <w:lang w:eastAsia="en-US"/>
              </w:rPr>
            </w:pPr>
            <w:r w:rsidRPr="00331ABE">
              <w:rPr>
                <w:rFonts w:cstheme="minorHAnsi"/>
                <w:sz w:val="16"/>
                <w:szCs w:val="16"/>
                <w:lang w:eastAsia="en-US"/>
              </w:rPr>
              <w:t>C2 -</w:t>
            </w:r>
            <w:r w:rsidRPr="00331ABE">
              <w:rPr>
                <w:rFonts w:cstheme="minorHAnsi"/>
                <w:b/>
                <w:bCs/>
                <w:sz w:val="16"/>
                <w:szCs w:val="16"/>
                <w:lang w:eastAsia="en-US"/>
              </w:rPr>
              <w:t xml:space="preserve">Inscrire son action dans le cadre des principes fondamentaux du système éducatif et dans le cadre réglementaire </w:t>
            </w:r>
            <w:r w:rsidRPr="00331ABE">
              <w:rPr>
                <w:rFonts w:cstheme="minorHAnsi"/>
                <w:b/>
                <w:bCs/>
                <w:spacing w:val="-3"/>
                <w:sz w:val="16"/>
                <w:szCs w:val="16"/>
                <w:lang w:eastAsia="en-US"/>
              </w:rPr>
              <w:t>de</w:t>
            </w:r>
            <w:r w:rsidRPr="00331ABE">
              <w:rPr>
                <w:rFonts w:cstheme="minorHAnsi"/>
                <w:b/>
                <w:bCs/>
                <w:spacing w:val="-11"/>
                <w:sz w:val="16"/>
                <w:szCs w:val="16"/>
                <w:lang w:eastAsia="en-US"/>
              </w:rPr>
              <w:t xml:space="preserve"> </w:t>
            </w:r>
            <w:r w:rsidRPr="00331ABE">
              <w:rPr>
                <w:rFonts w:cstheme="minorHAnsi"/>
                <w:b/>
                <w:bCs/>
                <w:sz w:val="16"/>
                <w:szCs w:val="16"/>
                <w:lang w:eastAsia="en-US"/>
              </w:rPr>
              <w:t>l'école</w:t>
            </w:r>
          </w:p>
          <w:p w14:paraId="2C242658" w14:textId="0B306EB6" w:rsidR="007D6B70" w:rsidRPr="00331ABE" w:rsidRDefault="007D6B70" w:rsidP="00F92E58">
            <w:pPr>
              <w:pStyle w:val="TableParagraph"/>
              <w:numPr>
                <w:ilvl w:val="0"/>
                <w:numId w:val="3"/>
              </w:numPr>
              <w:tabs>
                <w:tab w:val="left" w:pos="609"/>
              </w:tabs>
              <w:ind w:right="50" w:hanging="273"/>
              <w:rPr>
                <w:rFonts w:cstheme="minorHAnsi"/>
                <w:sz w:val="16"/>
                <w:szCs w:val="16"/>
                <w:lang w:eastAsia="en-US"/>
              </w:rPr>
            </w:pPr>
            <w:r w:rsidRPr="00331ABE">
              <w:rPr>
                <w:rFonts w:cstheme="minorHAnsi"/>
                <w:sz w:val="16"/>
                <w:szCs w:val="16"/>
                <w:lang w:eastAsia="en-US"/>
              </w:rPr>
              <w:t>Respecte les obligations professionnelles, notamment en termes de ponctualité, assiduité,</w:t>
            </w:r>
            <w:r w:rsidR="007E042B" w:rsidRPr="00331ABE">
              <w:rPr>
                <w:rFonts w:cstheme="minorHAnsi"/>
                <w:sz w:val="16"/>
                <w:szCs w:val="16"/>
                <w:lang w:eastAsia="en-US"/>
              </w:rPr>
              <w:t xml:space="preserve"> </w:t>
            </w:r>
            <w:r w:rsidRPr="00331ABE">
              <w:rPr>
                <w:rFonts w:cstheme="minorHAnsi"/>
                <w:sz w:val="16"/>
                <w:szCs w:val="16"/>
                <w:lang w:eastAsia="en-US"/>
              </w:rPr>
              <w:t>communication, sécurité, protection de l’enfance.</w:t>
            </w:r>
          </w:p>
          <w:p w14:paraId="01DFDB42" w14:textId="77777777" w:rsidR="007D6B70" w:rsidRPr="00331ABE" w:rsidRDefault="007D6B70" w:rsidP="00F92E58">
            <w:pPr>
              <w:pStyle w:val="TableParagraph"/>
              <w:numPr>
                <w:ilvl w:val="0"/>
                <w:numId w:val="2"/>
              </w:numPr>
              <w:tabs>
                <w:tab w:val="left" w:pos="609"/>
              </w:tabs>
              <w:ind w:right="628" w:hanging="339"/>
              <w:rPr>
                <w:rFonts w:cstheme="minorHAnsi"/>
                <w:bCs/>
                <w:sz w:val="16"/>
                <w:szCs w:val="16"/>
                <w:lang w:eastAsia="en-US"/>
              </w:rPr>
            </w:pPr>
            <w:r w:rsidRPr="00331ABE">
              <w:rPr>
                <w:rFonts w:cstheme="minorHAnsi"/>
                <w:bCs/>
                <w:sz w:val="16"/>
                <w:szCs w:val="16"/>
                <w:lang w:eastAsia="en-US"/>
              </w:rPr>
              <w:t>Explicite aux élèves, aux parents, aux partenaires le sens et les enjeux :</w:t>
            </w:r>
          </w:p>
          <w:p w14:paraId="03EB2BED" w14:textId="77777777" w:rsidR="007D6B70" w:rsidRPr="00331ABE" w:rsidRDefault="007D6B70" w:rsidP="00A217BE">
            <w:pPr>
              <w:pStyle w:val="TableParagraph"/>
              <w:tabs>
                <w:tab w:val="left" w:pos="609"/>
              </w:tabs>
              <w:ind w:left="1156" w:right="628" w:hanging="567"/>
              <w:rPr>
                <w:rFonts w:cstheme="minorHAnsi"/>
                <w:bCs/>
                <w:sz w:val="16"/>
                <w:szCs w:val="16"/>
                <w:lang w:eastAsia="en-US"/>
              </w:rPr>
            </w:pPr>
            <w:r w:rsidRPr="00331ABE">
              <w:rPr>
                <w:rFonts w:cstheme="minorHAnsi"/>
                <w:bCs/>
                <w:sz w:val="16"/>
                <w:szCs w:val="16"/>
                <w:lang w:eastAsia="en-US"/>
              </w:rPr>
              <w:t xml:space="preserve"> - de l’institution scolaire ; </w:t>
            </w:r>
          </w:p>
          <w:p w14:paraId="306D84BB" w14:textId="7000D85F" w:rsidR="007D6B70" w:rsidRPr="00331ABE" w:rsidRDefault="007D6B70" w:rsidP="00A217BE">
            <w:pPr>
              <w:ind w:left="1156" w:hanging="567"/>
              <w:rPr>
                <w:rFonts w:ascii="Candara" w:hAnsi="Candara" w:cstheme="minorHAnsi"/>
              </w:rPr>
            </w:pPr>
            <w:r w:rsidRPr="00331ABE">
              <w:rPr>
                <w:rFonts w:ascii="Candara" w:hAnsi="Candara" w:cstheme="minorHAnsi"/>
                <w:bCs/>
                <w:sz w:val="16"/>
                <w:szCs w:val="16"/>
              </w:rPr>
              <w:t xml:space="preserve"> - du projet pédagogique et éducatif de l’école.</w:t>
            </w:r>
          </w:p>
        </w:tc>
        <w:tc>
          <w:tcPr>
            <w:tcW w:w="433" w:type="dxa"/>
            <w:vAlign w:val="center"/>
          </w:tcPr>
          <w:p w14:paraId="7489D6B1" w14:textId="1115DABA" w:rsidR="007D6B70" w:rsidRPr="00331ABE" w:rsidRDefault="007D6B70" w:rsidP="007D6B70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331ABE">
              <w:rPr>
                <w:rFonts w:ascii="Wingdings" w:eastAsia="Wingdings" w:hAnsi="Wingdings" w:cs="Wingdings"/>
                <w:sz w:val="18"/>
                <w:szCs w:val="18"/>
              </w:rPr>
              <w:t></w:t>
            </w:r>
          </w:p>
        </w:tc>
        <w:tc>
          <w:tcPr>
            <w:tcW w:w="464" w:type="dxa"/>
            <w:vAlign w:val="center"/>
          </w:tcPr>
          <w:p w14:paraId="66FE3F8E" w14:textId="0E74D276" w:rsidR="007D6B70" w:rsidRPr="00331ABE" w:rsidRDefault="007D6B70" w:rsidP="007D6B70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331ABE">
              <w:rPr>
                <w:rFonts w:ascii="Wingdings" w:eastAsia="Wingdings" w:hAnsi="Wingdings" w:cs="Wingdings"/>
                <w:sz w:val="18"/>
                <w:szCs w:val="18"/>
              </w:rPr>
              <w:t></w:t>
            </w:r>
          </w:p>
        </w:tc>
        <w:tc>
          <w:tcPr>
            <w:tcW w:w="388" w:type="dxa"/>
            <w:vAlign w:val="center"/>
          </w:tcPr>
          <w:p w14:paraId="42D92325" w14:textId="32BAB7E2" w:rsidR="007D6B70" w:rsidRPr="00331ABE" w:rsidRDefault="007D6B70" w:rsidP="007D6B70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331ABE">
              <w:rPr>
                <w:rFonts w:ascii="Wingdings" w:eastAsia="Wingdings" w:hAnsi="Wingdings" w:cs="Wingdings"/>
                <w:sz w:val="18"/>
                <w:szCs w:val="18"/>
              </w:rPr>
              <w:t></w:t>
            </w:r>
          </w:p>
        </w:tc>
        <w:tc>
          <w:tcPr>
            <w:tcW w:w="388" w:type="dxa"/>
            <w:vAlign w:val="center"/>
          </w:tcPr>
          <w:p w14:paraId="1F262640" w14:textId="402D29BA" w:rsidR="007D6B70" w:rsidRPr="00331ABE" w:rsidRDefault="007D6B70" w:rsidP="007D6B70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331ABE">
              <w:rPr>
                <w:rFonts w:ascii="Wingdings" w:eastAsia="Wingdings" w:hAnsi="Wingdings" w:cs="Wingdings"/>
                <w:sz w:val="18"/>
                <w:szCs w:val="18"/>
              </w:rPr>
              <w:t></w:t>
            </w:r>
          </w:p>
        </w:tc>
        <w:tc>
          <w:tcPr>
            <w:tcW w:w="424" w:type="dxa"/>
            <w:vAlign w:val="center"/>
          </w:tcPr>
          <w:p w14:paraId="159616A1" w14:textId="5831FF24" w:rsidR="007D6B70" w:rsidRPr="00331ABE" w:rsidRDefault="007D6B70" w:rsidP="007D6B70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331ABE">
              <w:rPr>
                <w:rFonts w:ascii="Wingdings" w:eastAsia="Wingdings" w:hAnsi="Wingdings" w:cs="Wingdings"/>
                <w:sz w:val="18"/>
                <w:szCs w:val="18"/>
              </w:rPr>
              <w:t></w:t>
            </w:r>
          </w:p>
        </w:tc>
      </w:tr>
      <w:tr w:rsidR="007D6B70" w:rsidRPr="00331ABE" w14:paraId="1ACE1F10" w14:textId="77777777" w:rsidTr="42BB4500">
        <w:tc>
          <w:tcPr>
            <w:tcW w:w="8359" w:type="dxa"/>
            <w:vAlign w:val="center"/>
          </w:tcPr>
          <w:p w14:paraId="76009B05" w14:textId="23D080D8" w:rsidR="007D6B70" w:rsidRDefault="007D6B70" w:rsidP="42BB4500">
            <w:pPr>
              <w:pStyle w:val="TableParagraph"/>
              <w:ind w:left="68"/>
              <w:rPr>
                <w:rFonts w:cstheme="minorBidi"/>
                <w:b/>
                <w:bCs/>
                <w:sz w:val="16"/>
                <w:szCs w:val="16"/>
                <w:lang w:eastAsia="en-US"/>
              </w:rPr>
            </w:pPr>
            <w:r w:rsidRPr="42BB4500">
              <w:rPr>
                <w:rFonts w:cstheme="minorBidi"/>
                <w:sz w:val="16"/>
                <w:szCs w:val="16"/>
                <w:lang w:eastAsia="en-US"/>
              </w:rPr>
              <w:t>C6 -</w:t>
            </w:r>
            <w:r w:rsidRPr="42BB4500">
              <w:rPr>
                <w:rFonts w:cstheme="minorBidi"/>
                <w:b/>
                <w:bCs/>
                <w:sz w:val="16"/>
                <w:szCs w:val="16"/>
                <w:lang w:eastAsia="en-US"/>
              </w:rPr>
              <w:t>Agir en éducateur responsable et selon des principes éthiques</w:t>
            </w:r>
          </w:p>
          <w:p w14:paraId="61BF929A" w14:textId="6D98A0DF" w:rsidR="42BB4500" w:rsidRDefault="42BB4500" w:rsidP="42BB4500">
            <w:pPr>
              <w:pStyle w:val="TableParagraph"/>
              <w:ind w:left="68"/>
              <w:rPr>
                <w:b/>
                <w:bCs/>
                <w:sz w:val="16"/>
                <w:szCs w:val="16"/>
                <w:lang w:eastAsia="en-US"/>
              </w:rPr>
            </w:pPr>
          </w:p>
          <w:p w14:paraId="2E4F3DCF" w14:textId="7330288C" w:rsidR="007D6B70" w:rsidRPr="00331ABE" w:rsidRDefault="3306DCF4" w:rsidP="42BB4500">
            <w:pPr>
              <w:pStyle w:val="TableParagraph"/>
              <w:numPr>
                <w:ilvl w:val="0"/>
                <w:numId w:val="22"/>
              </w:numPr>
              <w:ind w:left="589" w:hanging="229"/>
              <w:rPr>
                <w:rFonts w:cstheme="minorBidi"/>
                <w:sz w:val="16"/>
                <w:szCs w:val="16"/>
              </w:rPr>
            </w:pPr>
            <w:r w:rsidRPr="42BB4500">
              <w:rPr>
                <w:rFonts w:cstheme="minorBidi"/>
                <w:sz w:val="16"/>
                <w:szCs w:val="16"/>
              </w:rPr>
              <w:t>Participe au bien-être et à la construction de l’estime de soi par des commentaires valorisant les progrès</w:t>
            </w:r>
          </w:p>
          <w:p w14:paraId="35A09707" w14:textId="1B2305A7" w:rsidR="007D6B70" w:rsidRPr="00331ABE" w:rsidRDefault="007D6B70" w:rsidP="42BB4500">
            <w:pPr>
              <w:pStyle w:val="TableParagraph"/>
              <w:numPr>
                <w:ilvl w:val="0"/>
                <w:numId w:val="22"/>
              </w:numPr>
              <w:ind w:left="589" w:hanging="229"/>
              <w:rPr>
                <w:sz w:val="16"/>
                <w:szCs w:val="16"/>
              </w:rPr>
            </w:pPr>
            <w:r w:rsidRPr="42BB4500">
              <w:rPr>
                <w:rFonts w:cstheme="minorBidi"/>
                <w:sz w:val="16"/>
                <w:szCs w:val="16"/>
              </w:rPr>
              <w:t>Pose et maintient les conditions et les règles d’une vie collective fondée sur le respect mutuel</w:t>
            </w:r>
          </w:p>
          <w:p w14:paraId="6CCEC487" w14:textId="77777777" w:rsidR="007D6B70" w:rsidRPr="00331ABE" w:rsidRDefault="007D6B70" w:rsidP="00F92E58">
            <w:pPr>
              <w:pStyle w:val="TableParagraph"/>
              <w:numPr>
                <w:ilvl w:val="0"/>
                <w:numId w:val="22"/>
              </w:numPr>
              <w:ind w:left="589" w:hanging="229"/>
              <w:rPr>
                <w:rFonts w:cstheme="minorHAnsi"/>
                <w:sz w:val="16"/>
                <w:szCs w:val="16"/>
              </w:rPr>
            </w:pPr>
            <w:r w:rsidRPr="00331ABE">
              <w:rPr>
                <w:rFonts w:cstheme="minorHAnsi"/>
                <w:sz w:val="16"/>
                <w:szCs w:val="16"/>
              </w:rPr>
              <w:t xml:space="preserve">Développe des méthodes de travail qui donnent de l’autonomie et favorisent la prise de responsabilité </w:t>
            </w:r>
          </w:p>
          <w:p w14:paraId="1E01B3FA" w14:textId="535658D7" w:rsidR="007D6B70" w:rsidRPr="00331ABE" w:rsidRDefault="007D6B70" w:rsidP="00F92E58">
            <w:pPr>
              <w:pStyle w:val="TableParagraph"/>
              <w:numPr>
                <w:ilvl w:val="0"/>
                <w:numId w:val="22"/>
              </w:numPr>
              <w:ind w:left="589" w:hanging="229"/>
            </w:pPr>
            <w:r w:rsidRPr="00331ABE">
              <w:rPr>
                <w:rFonts w:cstheme="minorHAnsi"/>
                <w:sz w:val="16"/>
                <w:szCs w:val="16"/>
              </w:rPr>
              <w:t>Participe à sa mesure dans un projet éducatif à l’échelle de la classe, de l’école</w:t>
            </w:r>
          </w:p>
        </w:tc>
        <w:tc>
          <w:tcPr>
            <w:tcW w:w="433" w:type="dxa"/>
            <w:vAlign w:val="center"/>
          </w:tcPr>
          <w:p w14:paraId="4262418E" w14:textId="0048F4A1" w:rsidR="007D6B70" w:rsidRPr="00331ABE" w:rsidRDefault="007D6B70" w:rsidP="007D6B70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331ABE">
              <w:rPr>
                <w:rFonts w:ascii="Wingdings" w:eastAsia="Wingdings" w:hAnsi="Wingdings" w:cs="Wingdings"/>
                <w:sz w:val="18"/>
                <w:szCs w:val="18"/>
              </w:rPr>
              <w:t></w:t>
            </w:r>
          </w:p>
        </w:tc>
        <w:tc>
          <w:tcPr>
            <w:tcW w:w="464" w:type="dxa"/>
            <w:vAlign w:val="center"/>
          </w:tcPr>
          <w:p w14:paraId="4E79C638" w14:textId="74126210" w:rsidR="007D6B70" w:rsidRPr="00331ABE" w:rsidRDefault="007D6B70" w:rsidP="007D6B70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331ABE">
              <w:rPr>
                <w:rFonts w:ascii="Wingdings" w:eastAsia="Wingdings" w:hAnsi="Wingdings" w:cs="Wingdings"/>
                <w:sz w:val="18"/>
                <w:szCs w:val="18"/>
              </w:rPr>
              <w:t></w:t>
            </w:r>
          </w:p>
        </w:tc>
        <w:tc>
          <w:tcPr>
            <w:tcW w:w="388" w:type="dxa"/>
            <w:vAlign w:val="center"/>
          </w:tcPr>
          <w:p w14:paraId="30B61FD2" w14:textId="19D3F95F" w:rsidR="007D6B70" w:rsidRPr="00331ABE" w:rsidRDefault="007D6B70" w:rsidP="007D6B70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331ABE">
              <w:rPr>
                <w:rFonts w:ascii="Wingdings" w:eastAsia="Wingdings" w:hAnsi="Wingdings" w:cs="Wingdings"/>
                <w:sz w:val="18"/>
                <w:szCs w:val="18"/>
              </w:rPr>
              <w:t></w:t>
            </w:r>
          </w:p>
        </w:tc>
        <w:tc>
          <w:tcPr>
            <w:tcW w:w="388" w:type="dxa"/>
            <w:vAlign w:val="center"/>
          </w:tcPr>
          <w:p w14:paraId="55EF8E15" w14:textId="52E7988B" w:rsidR="007D6B70" w:rsidRPr="00331ABE" w:rsidRDefault="007D6B70" w:rsidP="007D6B70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331ABE">
              <w:rPr>
                <w:rFonts w:ascii="Wingdings" w:eastAsia="Wingdings" w:hAnsi="Wingdings" w:cs="Wingdings"/>
                <w:sz w:val="18"/>
                <w:szCs w:val="18"/>
              </w:rPr>
              <w:t></w:t>
            </w:r>
          </w:p>
        </w:tc>
        <w:tc>
          <w:tcPr>
            <w:tcW w:w="424" w:type="dxa"/>
            <w:vAlign w:val="center"/>
          </w:tcPr>
          <w:p w14:paraId="622AB0D1" w14:textId="1FA68922" w:rsidR="007D6B70" w:rsidRPr="00331ABE" w:rsidRDefault="007D6B70" w:rsidP="007D6B70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331ABE">
              <w:rPr>
                <w:rFonts w:ascii="Wingdings" w:eastAsia="Wingdings" w:hAnsi="Wingdings" w:cs="Wingdings"/>
                <w:sz w:val="18"/>
                <w:szCs w:val="18"/>
              </w:rPr>
              <w:t></w:t>
            </w:r>
          </w:p>
        </w:tc>
      </w:tr>
      <w:tr w:rsidR="007D6B70" w:rsidRPr="00331ABE" w14:paraId="7C56FF8B" w14:textId="77777777" w:rsidTr="42BB4500">
        <w:tc>
          <w:tcPr>
            <w:tcW w:w="10456" w:type="dxa"/>
            <w:gridSpan w:val="6"/>
          </w:tcPr>
          <w:p w14:paraId="5CF7AE4D" w14:textId="649B2B36" w:rsidR="007D6B70" w:rsidRPr="00331ABE" w:rsidRDefault="007D6B70">
            <w:pPr>
              <w:rPr>
                <w:rFonts w:ascii="Candara" w:hAnsi="Candara"/>
                <w:b/>
                <w:bCs/>
                <w:u w:val="single"/>
              </w:rPr>
            </w:pPr>
            <w:r w:rsidRPr="00331ABE">
              <w:rPr>
                <w:rFonts w:ascii="Candara" w:hAnsi="Candara"/>
                <w:b/>
                <w:bCs/>
                <w:u w:val="single"/>
              </w:rPr>
              <w:t>Commentaires</w:t>
            </w:r>
            <w:r w:rsidR="00B50C90">
              <w:rPr>
                <w:rFonts w:ascii="Candara" w:hAnsi="Candara"/>
                <w:b/>
                <w:bCs/>
                <w:u w:val="single"/>
              </w:rPr>
              <w:t xml:space="preserve"> (à renseigner obligatoirement)</w:t>
            </w:r>
            <w:r w:rsidRPr="00B50C90">
              <w:rPr>
                <w:rFonts w:ascii="Candara" w:hAnsi="Candara"/>
                <w:b/>
                <w:bCs/>
              </w:rPr>
              <w:t xml:space="preserve"> :</w:t>
            </w:r>
          </w:p>
          <w:p w14:paraId="64691BCA" w14:textId="77777777" w:rsidR="007D6B70" w:rsidRPr="00331ABE" w:rsidRDefault="007D6B70">
            <w:pPr>
              <w:rPr>
                <w:rFonts w:ascii="Candara" w:hAnsi="Candara"/>
              </w:rPr>
            </w:pPr>
          </w:p>
          <w:p w14:paraId="2DCBBE79" w14:textId="641A6A33" w:rsidR="007D6B70" w:rsidRPr="00331ABE" w:rsidRDefault="007D6B70">
            <w:pPr>
              <w:rPr>
                <w:rFonts w:ascii="Candara" w:hAnsi="Candara"/>
              </w:rPr>
            </w:pPr>
          </w:p>
        </w:tc>
      </w:tr>
    </w:tbl>
    <w:p w14:paraId="4969B204" w14:textId="5EEB73A4" w:rsidR="006E684B" w:rsidRDefault="006E684B" w:rsidP="00541328">
      <w:pPr>
        <w:spacing w:after="12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51"/>
        <w:gridCol w:w="617"/>
        <w:gridCol w:w="388"/>
        <w:gridCol w:w="388"/>
        <w:gridCol w:w="388"/>
        <w:gridCol w:w="424"/>
      </w:tblGrid>
      <w:tr w:rsidR="007D6B70" w:rsidRPr="00331ABE" w14:paraId="7E7264C5" w14:textId="77777777" w:rsidTr="42BB4500">
        <w:tc>
          <w:tcPr>
            <w:tcW w:w="8251" w:type="dxa"/>
            <w:shd w:val="clear" w:color="auto" w:fill="5B9BD5" w:themeFill="accent5"/>
          </w:tcPr>
          <w:p w14:paraId="19566C0A" w14:textId="0C3B9C85" w:rsidR="007D6B70" w:rsidRPr="00331ABE" w:rsidRDefault="007D6B70" w:rsidP="000D2179">
            <w:pPr>
              <w:jc w:val="both"/>
              <w:rPr>
                <w:rFonts w:ascii="Candara" w:hAnsi="Candara"/>
                <w:b/>
                <w:bCs/>
              </w:rPr>
            </w:pPr>
            <w:r w:rsidRPr="00331ABE">
              <w:rPr>
                <w:rFonts w:ascii="Candara" w:hAnsi="Candara"/>
                <w:b/>
                <w:bCs/>
                <w:color w:val="FFFFFF" w:themeColor="background1"/>
                <w:lang w:bidi="fr-FR"/>
              </w:rPr>
              <w:t>Champ 2- Compétences relationnelles, de communication et d’animation favorisant la transmission, l’implication et la coopération au sein de la communauté éducative et de son environnement</w:t>
            </w:r>
          </w:p>
        </w:tc>
        <w:tc>
          <w:tcPr>
            <w:tcW w:w="617" w:type="dxa"/>
            <w:shd w:val="clear" w:color="auto" w:fill="5B9BD5" w:themeFill="accent5"/>
            <w:vAlign w:val="center"/>
          </w:tcPr>
          <w:p w14:paraId="237B70D5" w14:textId="77777777" w:rsidR="007D6B70" w:rsidRPr="00331ABE" w:rsidRDefault="007D6B70" w:rsidP="000D2179">
            <w:pPr>
              <w:jc w:val="center"/>
              <w:rPr>
                <w:rFonts w:ascii="Candara" w:hAnsi="Candara"/>
                <w:b/>
                <w:bCs/>
                <w:color w:val="FFFFFF" w:themeColor="background1"/>
                <w:sz w:val="18"/>
                <w:szCs w:val="18"/>
              </w:rPr>
            </w:pPr>
            <w:r w:rsidRPr="00331ABE">
              <w:rPr>
                <w:rFonts w:ascii="Candara" w:hAnsi="Candara"/>
                <w:b/>
                <w:bCs/>
                <w:color w:val="FFFFFF" w:themeColor="background1"/>
                <w:sz w:val="18"/>
                <w:szCs w:val="18"/>
              </w:rPr>
              <w:t>Non Obs.</w:t>
            </w:r>
          </w:p>
        </w:tc>
        <w:tc>
          <w:tcPr>
            <w:tcW w:w="388" w:type="dxa"/>
            <w:shd w:val="clear" w:color="auto" w:fill="5B9BD5" w:themeFill="accent5"/>
            <w:vAlign w:val="center"/>
          </w:tcPr>
          <w:p w14:paraId="51A473DE" w14:textId="77777777" w:rsidR="007D6B70" w:rsidRPr="00331ABE" w:rsidRDefault="007D6B70" w:rsidP="000D2179">
            <w:pPr>
              <w:jc w:val="center"/>
              <w:rPr>
                <w:rFonts w:ascii="Candara" w:hAnsi="Candara"/>
                <w:b/>
                <w:bCs/>
                <w:color w:val="FFFFFF" w:themeColor="background1"/>
                <w:sz w:val="18"/>
                <w:szCs w:val="18"/>
              </w:rPr>
            </w:pPr>
            <w:r w:rsidRPr="00331ABE">
              <w:rPr>
                <w:rFonts w:ascii="Candara" w:hAnsi="Candara"/>
                <w:b/>
                <w:bCs/>
                <w:color w:val="FFFFFF" w:themeColor="background1"/>
                <w:sz w:val="18"/>
                <w:szCs w:val="18"/>
              </w:rPr>
              <w:t>TI</w:t>
            </w:r>
          </w:p>
        </w:tc>
        <w:tc>
          <w:tcPr>
            <w:tcW w:w="388" w:type="dxa"/>
            <w:shd w:val="clear" w:color="auto" w:fill="5B9BD5" w:themeFill="accent5"/>
            <w:vAlign w:val="center"/>
          </w:tcPr>
          <w:p w14:paraId="2CFDF958" w14:textId="77777777" w:rsidR="007D6B70" w:rsidRPr="00331ABE" w:rsidRDefault="007D6B70" w:rsidP="000D2179">
            <w:pPr>
              <w:jc w:val="center"/>
              <w:rPr>
                <w:rFonts w:ascii="Candara" w:hAnsi="Candara"/>
                <w:b/>
                <w:bCs/>
                <w:color w:val="FFFFFF" w:themeColor="background1"/>
                <w:sz w:val="18"/>
                <w:szCs w:val="18"/>
              </w:rPr>
            </w:pPr>
            <w:r w:rsidRPr="00331ABE">
              <w:rPr>
                <w:rFonts w:ascii="Candara" w:hAnsi="Candara"/>
                <w:b/>
                <w:bCs/>
                <w:color w:val="FFFFFF" w:themeColor="background1"/>
                <w:sz w:val="18"/>
                <w:szCs w:val="18"/>
              </w:rPr>
              <w:t>I</w:t>
            </w:r>
          </w:p>
        </w:tc>
        <w:tc>
          <w:tcPr>
            <w:tcW w:w="388" w:type="dxa"/>
            <w:shd w:val="clear" w:color="auto" w:fill="5B9BD5" w:themeFill="accent5"/>
            <w:vAlign w:val="center"/>
          </w:tcPr>
          <w:p w14:paraId="26537BD0" w14:textId="77777777" w:rsidR="007D6B70" w:rsidRPr="00331ABE" w:rsidRDefault="007D6B70" w:rsidP="000D2179">
            <w:pPr>
              <w:jc w:val="center"/>
              <w:rPr>
                <w:rFonts w:ascii="Candara" w:hAnsi="Candara"/>
                <w:b/>
                <w:bCs/>
                <w:color w:val="FFFFFF" w:themeColor="background1"/>
                <w:sz w:val="18"/>
                <w:szCs w:val="18"/>
              </w:rPr>
            </w:pPr>
            <w:r w:rsidRPr="00331ABE">
              <w:rPr>
                <w:rFonts w:ascii="Candara" w:hAnsi="Candara"/>
                <w:b/>
                <w:bCs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24" w:type="dxa"/>
            <w:shd w:val="clear" w:color="auto" w:fill="5B9BD5" w:themeFill="accent5"/>
            <w:vAlign w:val="center"/>
          </w:tcPr>
          <w:p w14:paraId="6BC1A20B" w14:textId="77777777" w:rsidR="007D6B70" w:rsidRPr="00331ABE" w:rsidRDefault="007D6B70" w:rsidP="000D2179">
            <w:pPr>
              <w:jc w:val="center"/>
              <w:rPr>
                <w:rFonts w:ascii="Candara" w:hAnsi="Candara"/>
                <w:b/>
                <w:bCs/>
                <w:color w:val="FFFFFF" w:themeColor="background1"/>
                <w:sz w:val="18"/>
                <w:szCs w:val="18"/>
              </w:rPr>
            </w:pPr>
            <w:r w:rsidRPr="00331ABE">
              <w:rPr>
                <w:rFonts w:ascii="Candara" w:hAnsi="Candara"/>
                <w:b/>
                <w:bCs/>
                <w:color w:val="FFFFFF" w:themeColor="background1"/>
                <w:sz w:val="18"/>
                <w:szCs w:val="18"/>
              </w:rPr>
              <w:t>TS</w:t>
            </w:r>
          </w:p>
        </w:tc>
      </w:tr>
      <w:tr w:rsidR="007D6B70" w:rsidRPr="00331ABE" w14:paraId="19475716" w14:textId="77777777" w:rsidTr="42BB4500">
        <w:tc>
          <w:tcPr>
            <w:tcW w:w="8251" w:type="dxa"/>
            <w:vAlign w:val="center"/>
          </w:tcPr>
          <w:p w14:paraId="70461601" w14:textId="4FECCC27" w:rsidR="007D6B70" w:rsidRPr="00331ABE" w:rsidRDefault="007D6B70" w:rsidP="007D6B70">
            <w:pPr>
              <w:pStyle w:val="TableParagraph"/>
              <w:tabs>
                <w:tab w:val="left" w:pos="609"/>
              </w:tabs>
              <w:spacing w:line="207" w:lineRule="exact"/>
              <w:ind w:left="66"/>
              <w:rPr>
                <w:rFonts w:cstheme="minorHAnsi"/>
                <w:b/>
                <w:bCs/>
                <w:sz w:val="16"/>
                <w:szCs w:val="16"/>
                <w:lang w:eastAsia="en-US"/>
              </w:rPr>
            </w:pPr>
            <w:r w:rsidRPr="00331ABE">
              <w:rPr>
                <w:rFonts w:cstheme="minorHAnsi"/>
                <w:sz w:val="16"/>
                <w:szCs w:val="16"/>
                <w:lang w:eastAsia="en-US"/>
              </w:rPr>
              <w:t xml:space="preserve">C7 - </w:t>
            </w:r>
            <w:r w:rsidRPr="00331ABE">
              <w:rPr>
                <w:rFonts w:cstheme="minorHAnsi"/>
                <w:b/>
                <w:bCs/>
                <w:sz w:val="16"/>
                <w:szCs w:val="16"/>
                <w:lang w:eastAsia="en-US"/>
              </w:rPr>
              <w:t>Maîtriser la langue française à des fins de communication</w:t>
            </w:r>
          </w:p>
          <w:p w14:paraId="4A60D9EC" w14:textId="54DCC0EB" w:rsidR="00E50E33" w:rsidRPr="00331ABE" w:rsidRDefault="00E50E33" w:rsidP="00E50E33">
            <w:pPr>
              <w:pStyle w:val="TableParagraph"/>
              <w:numPr>
                <w:ilvl w:val="0"/>
                <w:numId w:val="2"/>
              </w:numPr>
              <w:tabs>
                <w:tab w:val="left" w:pos="609"/>
              </w:tabs>
              <w:spacing w:line="207" w:lineRule="exact"/>
              <w:ind w:hanging="480"/>
              <w:rPr>
                <w:rFonts w:cstheme="minorHAnsi"/>
                <w:sz w:val="16"/>
                <w:szCs w:val="16"/>
                <w:lang w:eastAsia="en-US"/>
              </w:rPr>
            </w:pPr>
            <w:r w:rsidRPr="00331ABE">
              <w:rPr>
                <w:rFonts w:cstheme="minorHAnsi"/>
                <w:sz w:val="16"/>
                <w:szCs w:val="16"/>
                <w:lang w:eastAsia="en-US"/>
              </w:rPr>
              <w:t>S’exprime avec clarté et précision à l’oral et à l’écrit en prenant en compte son interlocuteur.</w:t>
            </w:r>
          </w:p>
          <w:p w14:paraId="4BC71880" w14:textId="77777777" w:rsidR="007D6B70" w:rsidRPr="00331ABE" w:rsidRDefault="007D6B70" w:rsidP="42BB4500">
            <w:pPr>
              <w:pStyle w:val="TableParagraph"/>
              <w:numPr>
                <w:ilvl w:val="0"/>
                <w:numId w:val="4"/>
              </w:numPr>
              <w:spacing w:line="207" w:lineRule="exact"/>
              <w:ind w:left="589" w:hanging="283"/>
              <w:rPr>
                <w:rFonts w:cstheme="minorBidi"/>
                <w:sz w:val="16"/>
                <w:szCs w:val="16"/>
                <w:lang w:eastAsia="en-US"/>
              </w:rPr>
            </w:pPr>
            <w:r w:rsidRPr="42BB4500">
              <w:rPr>
                <w:rFonts w:cstheme="minorBidi"/>
                <w:sz w:val="16"/>
                <w:szCs w:val="16"/>
                <w:lang w:eastAsia="en-US"/>
              </w:rPr>
              <w:t>Utilise un niveau de langue compatible avec la posture attendue d’un référent éducatif</w:t>
            </w:r>
          </w:p>
          <w:p w14:paraId="098DB98E" w14:textId="5E24B84D" w:rsidR="7DDDEDCF" w:rsidRDefault="7DDDEDCF" w:rsidP="42BB4500">
            <w:pPr>
              <w:pStyle w:val="TableParagraph"/>
              <w:numPr>
                <w:ilvl w:val="0"/>
                <w:numId w:val="4"/>
              </w:numPr>
              <w:spacing w:line="207" w:lineRule="exact"/>
              <w:ind w:left="589" w:hanging="283"/>
              <w:rPr>
                <w:sz w:val="16"/>
                <w:szCs w:val="16"/>
              </w:rPr>
            </w:pPr>
            <w:proofErr w:type="spellStart"/>
            <w:r w:rsidRPr="42BB4500">
              <w:rPr>
                <w:color w:val="000000" w:themeColor="text1"/>
                <w:sz w:val="16"/>
                <w:szCs w:val="16"/>
                <w:lang w:val="en-US"/>
              </w:rPr>
              <w:t>Utilise</w:t>
            </w:r>
            <w:proofErr w:type="spellEnd"/>
            <w:r w:rsidRPr="42BB4500">
              <w:rPr>
                <w:color w:val="000000" w:themeColor="text1"/>
                <w:sz w:val="16"/>
                <w:szCs w:val="16"/>
                <w:lang w:val="en-US"/>
              </w:rPr>
              <w:t xml:space="preserve"> le </w:t>
            </w:r>
            <w:proofErr w:type="spellStart"/>
            <w:r w:rsidRPr="42BB4500">
              <w:rPr>
                <w:color w:val="000000" w:themeColor="text1"/>
                <w:sz w:val="16"/>
                <w:szCs w:val="16"/>
                <w:lang w:val="en-US"/>
              </w:rPr>
              <w:t>vocabulaire</w:t>
            </w:r>
            <w:proofErr w:type="spellEnd"/>
            <w:r w:rsidRPr="42BB4500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42BB4500">
              <w:rPr>
                <w:color w:val="000000" w:themeColor="text1"/>
                <w:sz w:val="16"/>
                <w:szCs w:val="16"/>
                <w:lang w:val="en-US"/>
              </w:rPr>
              <w:t>spécifique</w:t>
            </w:r>
            <w:proofErr w:type="spellEnd"/>
            <w:r w:rsidRPr="42BB4500">
              <w:rPr>
                <w:color w:val="000000" w:themeColor="text1"/>
                <w:sz w:val="16"/>
                <w:szCs w:val="16"/>
                <w:lang w:val="en-US"/>
              </w:rPr>
              <w:t xml:space="preserve"> aux </w:t>
            </w:r>
            <w:proofErr w:type="spellStart"/>
            <w:r w:rsidRPr="42BB4500">
              <w:rPr>
                <w:color w:val="000000" w:themeColor="text1"/>
                <w:sz w:val="16"/>
                <w:szCs w:val="16"/>
                <w:lang w:val="en-US"/>
              </w:rPr>
              <w:t>différentes</w:t>
            </w:r>
            <w:proofErr w:type="spellEnd"/>
            <w:r w:rsidRPr="42BB4500">
              <w:rPr>
                <w:color w:val="000000" w:themeColor="text1"/>
                <w:sz w:val="16"/>
                <w:szCs w:val="16"/>
                <w:lang w:val="en-US"/>
              </w:rPr>
              <w:t xml:space="preserve"> situations </w:t>
            </w:r>
            <w:proofErr w:type="spellStart"/>
            <w:proofErr w:type="gramStart"/>
            <w:r w:rsidRPr="42BB4500">
              <w:rPr>
                <w:color w:val="000000" w:themeColor="text1"/>
                <w:sz w:val="16"/>
                <w:szCs w:val="16"/>
                <w:lang w:val="en-US"/>
              </w:rPr>
              <w:t>scolaires</w:t>
            </w:r>
            <w:proofErr w:type="spellEnd"/>
            <w:proofErr w:type="gramEnd"/>
          </w:p>
          <w:p w14:paraId="20E59809" w14:textId="3AA647CA" w:rsidR="007D6B70" w:rsidRPr="00331ABE" w:rsidRDefault="007D6B70" w:rsidP="00E50E33">
            <w:pPr>
              <w:pStyle w:val="TableParagraph"/>
              <w:numPr>
                <w:ilvl w:val="0"/>
                <w:numId w:val="4"/>
              </w:numPr>
              <w:spacing w:line="207" w:lineRule="exact"/>
              <w:ind w:left="589" w:hanging="283"/>
              <w:rPr>
                <w:rFonts w:cstheme="minorHAnsi"/>
                <w:sz w:val="16"/>
                <w:szCs w:val="16"/>
                <w:lang w:eastAsia="en-US"/>
              </w:rPr>
            </w:pPr>
            <w:r w:rsidRPr="00331ABE">
              <w:rPr>
                <w:rFonts w:cstheme="minorHAnsi"/>
                <w:sz w:val="16"/>
                <w:szCs w:val="16"/>
                <w:lang w:eastAsia="en-US"/>
              </w:rPr>
              <w:t>Est attentif aux messages verbaux et non verbaux de l’élève pour l’encourager à s’exprimer avec justesse.</w:t>
            </w:r>
          </w:p>
        </w:tc>
        <w:tc>
          <w:tcPr>
            <w:tcW w:w="617" w:type="dxa"/>
            <w:vAlign w:val="center"/>
          </w:tcPr>
          <w:p w14:paraId="23065EF9" w14:textId="77777777" w:rsidR="007D6B70" w:rsidRPr="00331ABE" w:rsidRDefault="007D6B70" w:rsidP="007D6B70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331ABE">
              <w:rPr>
                <w:rFonts w:ascii="Wingdings" w:eastAsia="Wingdings" w:hAnsi="Wingdings" w:cs="Wingdings"/>
                <w:sz w:val="18"/>
                <w:szCs w:val="18"/>
              </w:rPr>
              <w:t></w:t>
            </w:r>
          </w:p>
        </w:tc>
        <w:tc>
          <w:tcPr>
            <w:tcW w:w="388" w:type="dxa"/>
            <w:vAlign w:val="center"/>
          </w:tcPr>
          <w:p w14:paraId="467637CB" w14:textId="77777777" w:rsidR="007D6B70" w:rsidRPr="00331ABE" w:rsidRDefault="007D6B70" w:rsidP="007D6B70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331ABE">
              <w:rPr>
                <w:rFonts w:ascii="Wingdings" w:eastAsia="Wingdings" w:hAnsi="Wingdings" w:cs="Wingdings"/>
                <w:sz w:val="18"/>
                <w:szCs w:val="18"/>
              </w:rPr>
              <w:t></w:t>
            </w:r>
          </w:p>
        </w:tc>
        <w:tc>
          <w:tcPr>
            <w:tcW w:w="388" w:type="dxa"/>
            <w:vAlign w:val="center"/>
          </w:tcPr>
          <w:p w14:paraId="40474F92" w14:textId="77777777" w:rsidR="007D6B70" w:rsidRPr="00331ABE" w:rsidRDefault="007D6B70" w:rsidP="007D6B70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331ABE">
              <w:rPr>
                <w:rFonts w:ascii="Wingdings" w:eastAsia="Wingdings" w:hAnsi="Wingdings" w:cs="Wingdings"/>
                <w:sz w:val="18"/>
                <w:szCs w:val="18"/>
              </w:rPr>
              <w:t></w:t>
            </w:r>
          </w:p>
        </w:tc>
        <w:tc>
          <w:tcPr>
            <w:tcW w:w="388" w:type="dxa"/>
            <w:vAlign w:val="center"/>
          </w:tcPr>
          <w:p w14:paraId="0AC4724D" w14:textId="77777777" w:rsidR="007D6B70" w:rsidRPr="00331ABE" w:rsidRDefault="007D6B70" w:rsidP="007D6B70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331ABE">
              <w:rPr>
                <w:rFonts w:ascii="Wingdings" w:eastAsia="Wingdings" w:hAnsi="Wingdings" w:cs="Wingdings"/>
                <w:sz w:val="18"/>
                <w:szCs w:val="18"/>
              </w:rPr>
              <w:t></w:t>
            </w:r>
          </w:p>
        </w:tc>
        <w:tc>
          <w:tcPr>
            <w:tcW w:w="424" w:type="dxa"/>
            <w:vAlign w:val="center"/>
          </w:tcPr>
          <w:p w14:paraId="2D61BAC8" w14:textId="77777777" w:rsidR="007D6B70" w:rsidRPr="00331ABE" w:rsidRDefault="007D6B70" w:rsidP="007D6B70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331ABE">
              <w:rPr>
                <w:rFonts w:ascii="Wingdings" w:eastAsia="Wingdings" w:hAnsi="Wingdings" w:cs="Wingdings"/>
                <w:sz w:val="18"/>
                <w:szCs w:val="18"/>
              </w:rPr>
              <w:t></w:t>
            </w:r>
          </w:p>
        </w:tc>
      </w:tr>
      <w:tr w:rsidR="007D6B70" w:rsidRPr="00331ABE" w14:paraId="0BA78B1F" w14:textId="77777777" w:rsidTr="42BB4500">
        <w:tc>
          <w:tcPr>
            <w:tcW w:w="8251" w:type="dxa"/>
            <w:vAlign w:val="center"/>
          </w:tcPr>
          <w:p w14:paraId="6BB0AE12" w14:textId="77777777" w:rsidR="007D6B70" w:rsidRPr="00331ABE" w:rsidRDefault="007D6B70" w:rsidP="007D6B70">
            <w:pPr>
              <w:pStyle w:val="TableParagraph"/>
              <w:tabs>
                <w:tab w:val="left" w:pos="609"/>
              </w:tabs>
              <w:spacing w:line="207" w:lineRule="exact"/>
              <w:rPr>
                <w:rFonts w:eastAsiaTheme="minorHAnsi" w:cstheme="minorHAnsi"/>
                <w:sz w:val="16"/>
                <w:szCs w:val="16"/>
                <w:lang w:eastAsia="en-US" w:bidi="ar-SA"/>
              </w:rPr>
            </w:pPr>
            <w:r w:rsidRPr="00331ABE">
              <w:rPr>
                <w:rFonts w:cstheme="minorHAnsi"/>
                <w:sz w:val="16"/>
                <w:szCs w:val="16"/>
                <w:lang w:eastAsia="en-US"/>
              </w:rPr>
              <w:t xml:space="preserve"> C8 -</w:t>
            </w:r>
            <w:r w:rsidRPr="00331ABE">
              <w:rPr>
                <w:rFonts w:eastAsiaTheme="minorHAnsi" w:cstheme="minorHAnsi"/>
                <w:sz w:val="16"/>
                <w:szCs w:val="16"/>
                <w:lang w:eastAsia="en-US" w:bidi="ar-SA"/>
              </w:rPr>
              <w:t xml:space="preserve"> </w:t>
            </w:r>
            <w:r w:rsidRPr="00331ABE">
              <w:rPr>
                <w:rFonts w:eastAsiaTheme="minorHAnsi" w:cstheme="minorHAnsi"/>
                <w:b/>
                <w:bCs/>
                <w:sz w:val="16"/>
                <w:szCs w:val="16"/>
                <w:lang w:eastAsia="en-US" w:bidi="ar-SA"/>
              </w:rPr>
              <w:t>Utiliser</w:t>
            </w:r>
            <w:r w:rsidRPr="00331ABE">
              <w:rPr>
                <w:rFonts w:eastAsiaTheme="minorHAnsi" w:cstheme="minorHAnsi"/>
                <w:b/>
                <w:sz w:val="16"/>
                <w:szCs w:val="16"/>
                <w:lang w:eastAsia="en-US" w:bidi="ar-SA"/>
              </w:rPr>
              <w:t xml:space="preserve"> l’anglais, une langue vivante kanak ou océanienne dans les situations exigées par son métier</w:t>
            </w:r>
          </w:p>
          <w:p w14:paraId="7BC35AE9" w14:textId="77777777" w:rsidR="00AA1973" w:rsidRDefault="007D6B70" w:rsidP="00AA1973">
            <w:pPr>
              <w:pStyle w:val="TableParagraph"/>
              <w:numPr>
                <w:ilvl w:val="0"/>
                <w:numId w:val="5"/>
              </w:numPr>
              <w:tabs>
                <w:tab w:val="left" w:pos="707"/>
              </w:tabs>
              <w:ind w:left="448" w:hanging="119"/>
              <w:rPr>
                <w:rFonts w:cstheme="minorHAnsi"/>
                <w:sz w:val="16"/>
                <w:szCs w:val="16"/>
                <w:lang w:eastAsia="en-US"/>
              </w:rPr>
            </w:pPr>
            <w:r w:rsidRPr="00331ABE">
              <w:rPr>
                <w:rFonts w:cstheme="minorHAnsi"/>
                <w:sz w:val="16"/>
                <w:szCs w:val="16"/>
                <w:lang w:eastAsia="en-US"/>
              </w:rPr>
              <w:t>S’appuie sur les langues et les cultures pour développer la curiosité et l’ouverture aux autres</w:t>
            </w:r>
          </w:p>
          <w:p w14:paraId="20127A54" w14:textId="627348F9" w:rsidR="007D6B70" w:rsidRPr="00AA1973" w:rsidRDefault="007D6B70" w:rsidP="00AA1973">
            <w:pPr>
              <w:pStyle w:val="TableParagraph"/>
              <w:numPr>
                <w:ilvl w:val="0"/>
                <w:numId w:val="5"/>
              </w:numPr>
              <w:tabs>
                <w:tab w:val="left" w:pos="707"/>
              </w:tabs>
              <w:ind w:left="448" w:hanging="119"/>
              <w:rPr>
                <w:rFonts w:cstheme="minorHAnsi"/>
                <w:sz w:val="16"/>
                <w:szCs w:val="16"/>
                <w:lang w:eastAsia="en-US"/>
              </w:rPr>
            </w:pPr>
            <w:r w:rsidRPr="00AA1973">
              <w:rPr>
                <w:rFonts w:cstheme="minorHAnsi"/>
                <w:sz w:val="16"/>
                <w:szCs w:val="16"/>
              </w:rPr>
              <w:t>Utilise une langue vivante kanak ou océanienne et l’anglais en tant que de besoin</w:t>
            </w:r>
          </w:p>
        </w:tc>
        <w:tc>
          <w:tcPr>
            <w:tcW w:w="617" w:type="dxa"/>
            <w:vAlign w:val="center"/>
          </w:tcPr>
          <w:p w14:paraId="7FEBACFF" w14:textId="77777777" w:rsidR="007D6B70" w:rsidRPr="00331ABE" w:rsidRDefault="007D6B70" w:rsidP="007D6B70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331ABE">
              <w:rPr>
                <w:rFonts w:ascii="Wingdings" w:eastAsia="Wingdings" w:hAnsi="Wingdings" w:cs="Wingdings"/>
                <w:sz w:val="18"/>
                <w:szCs w:val="18"/>
              </w:rPr>
              <w:t></w:t>
            </w:r>
          </w:p>
        </w:tc>
        <w:tc>
          <w:tcPr>
            <w:tcW w:w="388" w:type="dxa"/>
            <w:vAlign w:val="center"/>
          </w:tcPr>
          <w:p w14:paraId="0F58B397" w14:textId="77777777" w:rsidR="007D6B70" w:rsidRPr="00331ABE" w:rsidRDefault="007D6B70" w:rsidP="007D6B70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331ABE">
              <w:rPr>
                <w:rFonts w:ascii="Wingdings" w:eastAsia="Wingdings" w:hAnsi="Wingdings" w:cs="Wingdings"/>
                <w:sz w:val="18"/>
                <w:szCs w:val="18"/>
              </w:rPr>
              <w:t></w:t>
            </w:r>
          </w:p>
        </w:tc>
        <w:tc>
          <w:tcPr>
            <w:tcW w:w="388" w:type="dxa"/>
            <w:vAlign w:val="center"/>
          </w:tcPr>
          <w:p w14:paraId="58EE728F" w14:textId="77777777" w:rsidR="007D6B70" w:rsidRPr="00331ABE" w:rsidRDefault="007D6B70" w:rsidP="007D6B70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331ABE">
              <w:rPr>
                <w:rFonts w:ascii="Wingdings" w:eastAsia="Wingdings" w:hAnsi="Wingdings" w:cs="Wingdings"/>
                <w:sz w:val="18"/>
                <w:szCs w:val="18"/>
              </w:rPr>
              <w:t></w:t>
            </w:r>
          </w:p>
        </w:tc>
        <w:tc>
          <w:tcPr>
            <w:tcW w:w="388" w:type="dxa"/>
            <w:vAlign w:val="center"/>
          </w:tcPr>
          <w:p w14:paraId="4EADB576" w14:textId="77777777" w:rsidR="007D6B70" w:rsidRPr="00331ABE" w:rsidRDefault="007D6B70" w:rsidP="007D6B70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331ABE">
              <w:rPr>
                <w:rFonts w:ascii="Wingdings" w:eastAsia="Wingdings" w:hAnsi="Wingdings" w:cs="Wingdings"/>
                <w:sz w:val="18"/>
                <w:szCs w:val="18"/>
              </w:rPr>
              <w:t></w:t>
            </w:r>
          </w:p>
        </w:tc>
        <w:tc>
          <w:tcPr>
            <w:tcW w:w="424" w:type="dxa"/>
            <w:vAlign w:val="center"/>
          </w:tcPr>
          <w:p w14:paraId="79173DB7" w14:textId="77777777" w:rsidR="007D6B70" w:rsidRPr="00331ABE" w:rsidRDefault="007D6B70" w:rsidP="007D6B70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331ABE">
              <w:rPr>
                <w:rFonts w:ascii="Wingdings" w:eastAsia="Wingdings" w:hAnsi="Wingdings" w:cs="Wingdings"/>
                <w:sz w:val="18"/>
                <w:szCs w:val="18"/>
              </w:rPr>
              <w:t></w:t>
            </w:r>
          </w:p>
        </w:tc>
      </w:tr>
      <w:tr w:rsidR="007D6B70" w:rsidRPr="00331ABE" w14:paraId="4F12E097" w14:textId="77777777" w:rsidTr="42BB4500">
        <w:tc>
          <w:tcPr>
            <w:tcW w:w="8251" w:type="dxa"/>
            <w:vAlign w:val="center"/>
          </w:tcPr>
          <w:p w14:paraId="148839C7" w14:textId="77777777" w:rsidR="007D6B70" w:rsidRPr="00331ABE" w:rsidRDefault="007D6B70" w:rsidP="007D6B70">
            <w:pPr>
              <w:pStyle w:val="TableParagraph"/>
              <w:ind w:left="66" w:right="1381"/>
              <w:rPr>
                <w:rFonts w:cstheme="minorHAnsi"/>
                <w:b/>
                <w:bCs/>
                <w:sz w:val="16"/>
                <w:szCs w:val="16"/>
                <w:lang w:eastAsia="en-US"/>
              </w:rPr>
            </w:pPr>
            <w:r w:rsidRPr="00331ABE">
              <w:rPr>
                <w:rFonts w:cstheme="minorHAnsi"/>
                <w:sz w:val="16"/>
                <w:szCs w:val="16"/>
                <w:lang w:eastAsia="en-US"/>
              </w:rPr>
              <w:t xml:space="preserve">C10 - </w:t>
            </w:r>
            <w:r w:rsidRPr="00331ABE">
              <w:rPr>
                <w:rFonts w:cstheme="minorHAnsi"/>
                <w:b/>
                <w:bCs/>
                <w:sz w:val="16"/>
                <w:szCs w:val="16"/>
                <w:lang w:eastAsia="en-US"/>
              </w:rPr>
              <w:t>Coopérer au sein d'une équipe</w:t>
            </w:r>
          </w:p>
          <w:p w14:paraId="13504B9A" w14:textId="77777777" w:rsidR="003738ED" w:rsidRPr="003738ED" w:rsidRDefault="007D6B70" w:rsidP="003738ED">
            <w:pPr>
              <w:pStyle w:val="TableParagraph"/>
              <w:numPr>
                <w:ilvl w:val="0"/>
                <w:numId w:val="6"/>
              </w:numPr>
              <w:ind w:left="570" w:hanging="264"/>
              <w:rPr>
                <w:rFonts w:cstheme="minorHAnsi"/>
                <w:b/>
                <w:bCs/>
                <w:sz w:val="16"/>
                <w:szCs w:val="16"/>
                <w:lang w:eastAsia="en-US"/>
              </w:rPr>
            </w:pPr>
            <w:r w:rsidRPr="00331ABE">
              <w:rPr>
                <w:rFonts w:cstheme="minorHAnsi"/>
                <w:sz w:val="16"/>
                <w:szCs w:val="16"/>
                <w:lang w:eastAsia="en-US"/>
              </w:rPr>
              <w:t xml:space="preserve">Trouve sa place au sein des équipes, contribue à sa mesure au travail d’équipe.  </w:t>
            </w:r>
          </w:p>
          <w:p w14:paraId="66C0ECF2" w14:textId="6E1AC04D" w:rsidR="007D6B70" w:rsidRPr="003738ED" w:rsidRDefault="007D6B70" w:rsidP="003738ED">
            <w:pPr>
              <w:pStyle w:val="TableParagraph"/>
              <w:numPr>
                <w:ilvl w:val="0"/>
                <w:numId w:val="6"/>
              </w:numPr>
              <w:ind w:left="570" w:hanging="264"/>
              <w:rPr>
                <w:rFonts w:cstheme="minorHAnsi"/>
                <w:b/>
                <w:bCs/>
                <w:sz w:val="16"/>
                <w:szCs w:val="16"/>
                <w:lang w:eastAsia="en-US"/>
              </w:rPr>
            </w:pPr>
            <w:r w:rsidRPr="003738ED">
              <w:rPr>
                <w:rFonts w:cstheme="minorHAnsi"/>
                <w:bCs/>
                <w:iCs/>
                <w:sz w:val="16"/>
                <w:szCs w:val="16"/>
              </w:rPr>
              <w:t>S’implique avec les différents acteurs de l’école dans l’accompagnement du parcours de l’élève</w:t>
            </w:r>
            <w:r w:rsidRPr="003738ED">
              <w:rPr>
                <w:rFonts w:cstheme="minorHAnsi"/>
                <w:b/>
                <w:iCs/>
                <w:sz w:val="16"/>
                <w:szCs w:val="16"/>
              </w:rPr>
              <w:t>.</w:t>
            </w:r>
          </w:p>
        </w:tc>
        <w:tc>
          <w:tcPr>
            <w:tcW w:w="617" w:type="dxa"/>
            <w:vAlign w:val="center"/>
          </w:tcPr>
          <w:p w14:paraId="124EE0F3" w14:textId="77777777" w:rsidR="007D6B70" w:rsidRPr="00331ABE" w:rsidRDefault="007D6B70" w:rsidP="007D6B70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331ABE">
              <w:rPr>
                <w:rFonts w:ascii="Wingdings" w:eastAsia="Wingdings" w:hAnsi="Wingdings" w:cs="Wingdings"/>
                <w:sz w:val="18"/>
                <w:szCs w:val="18"/>
              </w:rPr>
              <w:t></w:t>
            </w:r>
          </w:p>
        </w:tc>
        <w:tc>
          <w:tcPr>
            <w:tcW w:w="388" w:type="dxa"/>
            <w:vAlign w:val="center"/>
          </w:tcPr>
          <w:p w14:paraId="7718865E" w14:textId="77777777" w:rsidR="007D6B70" w:rsidRPr="00331ABE" w:rsidRDefault="007D6B70" w:rsidP="007D6B70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331ABE">
              <w:rPr>
                <w:rFonts w:ascii="Wingdings" w:eastAsia="Wingdings" w:hAnsi="Wingdings" w:cs="Wingdings"/>
                <w:sz w:val="18"/>
                <w:szCs w:val="18"/>
              </w:rPr>
              <w:t></w:t>
            </w:r>
          </w:p>
        </w:tc>
        <w:tc>
          <w:tcPr>
            <w:tcW w:w="388" w:type="dxa"/>
            <w:vAlign w:val="center"/>
          </w:tcPr>
          <w:p w14:paraId="02E7B7EB" w14:textId="77777777" w:rsidR="007D6B70" w:rsidRPr="00331ABE" w:rsidRDefault="007D6B70" w:rsidP="007D6B70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331ABE">
              <w:rPr>
                <w:rFonts w:ascii="Wingdings" w:eastAsia="Wingdings" w:hAnsi="Wingdings" w:cs="Wingdings"/>
                <w:sz w:val="18"/>
                <w:szCs w:val="18"/>
              </w:rPr>
              <w:t></w:t>
            </w:r>
          </w:p>
        </w:tc>
        <w:tc>
          <w:tcPr>
            <w:tcW w:w="388" w:type="dxa"/>
            <w:vAlign w:val="center"/>
          </w:tcPr>
          <w:p w14:paraId="0E8757EA" w14:textId="77777777" w:rsidR="007D6B70" w:rsidRPr="00331ABE" w:rsidRDefault="007D6B70" w:rsidP="007D6B70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331ABE">
              <w:rPr>
                <w:rFonts w:ascii="Wingdings" w:eastAsia="Wingdings" w:hAnsi="Wingdings" w:cs="Wingdings"/>
                <w:sz w:val="18"/>
                <w:szCs w:val="18"/>
              </w:rPr>
              <w:t></w:t>
            </w:r>
          </w:p>
        </w:tc>
        <w:tc>
          <w:tcPr>
            <w:tcW w:w="424" w:type="dxa"/>
            <w:vAlign w:val="center"/>
          </w:tcPr>
          <w:p w14:paraId="79445F8F" w14:textId="77777777" w:rsidR="007D6B70" w:rsidRPr="00331ABE" w:rsidRDefault="007D6B70" w:rsidP="007D6B70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331ABE">
              <w:rPr>
                <w:rFonts w:ascii="Wingdings" w:eastAsia="Wingdings" w:hAnsi="Wingdings" w:cs="Wingdings"/>
                <w:sz w:val="18"/>
                <w:szCs w:val="18"/>
              </w:rPr>
              <w:t></w:t>
            </w:r>
          </w:p>
        </w:tc>
      </w:tr>
      <w:tr w:rsidR="007D6B70" w:rsidRPr="00331ABE" w14:paraId="2D739B0A" w14:textId="77777777" w:rsidTr="42BB4500">
        <w:tc>
          <w:tcPr>
            <w:tcW w:w="8251" w:type="dxa"/>
            <w:vAlign w:val="center"/>
          </w:tcPr>
          <w:p w14:paraId="31983784" w14:textId="77777777" w:rsidR="007D6B70" w:rsidRPr="00331ABE" w:rsidRDefault="007D6B70" w:rsidP="007D6B70">
            <w:pPr>
              <w:pStyle w:val="TableParagraph"/>
              <w:spacing w:line="206" w:lineRule="exact"/>
              <w:ind w:left="66"/>
              <w:rPr>
                <w:rFonts w:cstheme="minorHAnsi"/>
                <w:b/>
                <w:bCs/>
                <w:sz w:val="16"/>
                <w:szCs w:val="16"/>
                <w:lang w:eastAsia="en-US"/>
              </w:rPr>
            </w:pPr>
            <w:r w:rsidRPr="00331ABE">
              <w:rPr>
                <w:rFonts w:cstheme="minorHAnsi"/>
                <w:sz w:val="16"/>
                <w:szCs w:val="16"/>
                <w:lang w:eastAsia="en-US"/>
              </w:rPr>
              <w:t xml:space="preserve">C11 - </w:t>
            </w:r>
            <w:r w:rsidRPr="00331ABE">
              <w:rPr>
                <w:rFonts w:cstheme="minorHAnsi"/>
                <w:b/>
                <w:bCs/>
                <w:sz w:val="16"/>
                <w:szCs w:val="16"/>
                <w:lang w:eastAsia="en-US"/>
              </w:rPr>
              <w:t>Contribuer à l'action de la communauté éducative</w:t>
            </w:r>
            <w:r w:rsidRPr="00331ABE">
              <w:rPr>
                <w:rFonts w:eastAsiaTheme="minorHAnsi" w:cstheme="minorBidi"/>
                <w:i/>
                <w:iCs/>
                <w:color w:val="0070C0"/>
                <w:sz w:val="16"/>
                <w:szCs w:val="16"/>
                <w:lang w:eastAsia="en-US" w:bidi="ar-SA"/>
              </w:rPr>
              <w:t xml:space="preserve"> </w:t>
            </w:r>
          </w:p>
          <w:p w14:paraId="07094F9C" w14:textId="379698D3" w:rsidR="007D6B70" w:rsidRPr="00331ABE" w:rsidRDefault="007D6B70" w:rsidP="00FF4B60">
            <w:pPr>
              <w:pStyle w:val="TableParagraph"/>
              <w:numPr>
                <w:ilvl w:val="0"/>
                <w:numId w:val="24"/>
              </w:numPr>
              <w:ind w:left="589" w:hanging="283"/>
              <w:rPr>
                <w:rFonts w:cstheme="minorHAnsi"/>
                <w:sz w:val="16"/>
                <w:szCs w:val="16"/>
                <w:lang w:eastAsia="en-US"/>
              </w:rPr>
            </w:pPr>
            <w:r w:rsidRPr="00331ABE">
              <w:rPr>
                <w:rFonts w:cstheme="minorHAnsi"/>
                <w:bCs/>
                <w:iCs/>
                <w:sz w:val="16"/>
                <w:szCs w:val="16"/>
                <w:lang w:eastAsia="en-US"/>
              </w:rPr>
              <w:t>S’implique en collaboration avec les autres membres de la communauté éducative dans le projet d’école</w:t>
            </w:r>
          </w:p>
        </w:tc>
        <w:tc>
          <w:tcPr>
            <w:tcW w:w="617" w:type="dxa"/>
            <w:vAlign w:val="center"/>
          </w:tcPr>
          <w:p w14:paraId="0B3FCB46" w14:textId="76429860" w:rsidR="007D6B70" w:rsidRPr="00331ABE" w:rsidRDefault="007D6B70" w:rsidP="007D6B70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331ABE">
              <w:rPr>
                <w:rFonts w:ascii="Wingdings" w:eastAsia="Wingdings" w:hAnsi="Wingdings" w:cs="Wingdings"/>
                <w:sz w:val="18"/>
                <w:szCs w:val="18"/>
              </w:rPr>
              <w:t></w:t>
            </w:r>
          </w:p>
        </w:tc>
        <w:tc>
          <w:tcPr>
            <w:tcW w:w="388" w:type="dxa"/>
            <w:vAlign w:val="center"/>
          </w:tcPr>
          <w:p w14:paraId="2965E75E" w14:textId="73DC8DD0" w:rsidR="007D6B70" w:rsidRPr="00331ABE" w:rsidRDefault="007D6B70" w:rsidP="007D6B70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331ABE">
              <w:rPr>
                <w:rFonts w:ascii="Wingdings" w:eastAsia="Wingdings" w:hAnsi="Wingdings" w:cs="Wingdings"/>
                <w:sz w:val="18"/>
                <w:szCs w:val="18"/>
              </w:rPr>
              <w:t></w:t>
            </w:r>
          </w:p>
        </w:tc>
        <w:tc>
          <w:tcPr>
            <w:tcW w:w="388" w:type="dxa"/>
            <w:vAlign w:val="center"/>
          </w:tcPr>
          <w:p w14:paraId="4569B7B2" w14:textId="6F3956FA" w:rsidR="007D6B70" w:rsidRPr="00331ABE" w:rsidRDefault="007D6B70" w:rsidP="007D6B70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331ABE">
              <w:rPr>
                <w:rFonts w:ascii="Wingdings" w:eastAsia="Wingdings" w:hAnsi="Wingdings" w:cs="Wingdings"/>
                <w:sz w:val="18"/>
                <w:szCs w:val="18"/>
              </w:rPr>
              <w:t></w:t>
            </w:r>
          </w:p>
        </w:tc>
        <w:tc>
          <w:tcPr>
            <w:tcW w:w="388" w:type="dxa"/>
            <w:vAlign w:val="center"/>
          </w:tcPr>
          <w:p w14:paraId="03B90A80" w14:textId="05CA9CC0" w:rsidR="007D6B70" w:rsidRPr="00331ABE" w:rsidRDefault="007D6B70" w:rsidP="007D6B70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331ABE">
              <w:rPr>
                <w:rFonts w:ascii="Wingdings" w:eastAsia="Wingdings" w:hAnsi="Wingdings" w:cs="Wingdings"/>
                <w:sz w:val="18"/>
                <w:szCs w:val="18"/>
              </w:rPr>
              <w:t></w:t>
            </w:r>
          </w:p>
        </w:tc>
        <w:tc>
          <w:tcPr>
            <w:tcW w:w="424" w:type="dxa"/>
            <w:vAlign w:val="center"/>
          </w:tcPr>
          <w:p w14:paraId="6CD47403" w14:textId="48EC22D4" w:rsidR="007D6B70" w:rsidRPr="00331ABE" w:rsidRDefault="007D6B70" w:rsidP="007D6B70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331ABE">
              <w:rPr>
                <w:rFonts w:ascii="Wingdings" w:eastAsia="Wingdings" w:hAnsi="Wingdings" w:cs="Wingdings"/>
                <w:sz w:val="18"/>
                <w:szCs w:val="18"/>
              </w:rPr>
              <w:t></w:t>
            </w:r>
          </w:p>
        </w:tc>
      </w:tr>
      <w:tr w:rsidR="007D6B70" w:rsidRPr="00331ABE" w14:paraId="796DAC4A" w14:textId="77777777" w:rsidTr="42BB4500">
        <w:tc>
          <w:tcPr>
            <w:tcW w:w="8251" w:type="dxa"/>
            <w:vAlign w:val="center"/>
          </w:tcPr>
          <w:p w14:paraId="27719BC7" w14:textId="77777777" w:rsidR="007D6B70" w:rsidRPr="00331ABE" w:rsidRDefault="007D6B70" w:rsidP="007D6B70">
            <w:pPr>
              <w:pStyle w:val="TableParagraph"/>
              <w:spacing w:line="206" w:lineRule="exact"/>
              <w:ind w:left="66"/>
              <w:rPr>
                <w:rFonts w:cstheme="minorHAnsi"/>
                <w:b/>
                <w:bCs/>
                <w:sz w:val="16"/>
                <w:szCs w:val="16"/>
                <w:lang w:eastAsia="en-US"/>
              </w:rPr>
            </w:pPr>
            <w:r w:rsidRPr="00331ABE">
              <w:rPr>
                <w:rFonts w:cstheme="minorHAnsi"/>
                <w:sz w:val="16"/>
                <w:szCs w:val="16"/>
                <w:lang w:eastAsia="en-US"/>
              </w:rPr>
              <w:t xml:space="preserve">C12 - </w:t>
            </w:r>
            <w:r w:rsidRPr="00331ABE">
              <w:rPr>
                <w:rFonts w:cstheme="minorHAnsi"/>
                <w:b/>
                <w:bCs/>
                <w:sz w:val="16"/>
                <w:szCs w:val="16"/>
                <w:lang w:eastAsia="en-US"/>
              </w:rPr>
              <w:t xml:space="preserve">Coopérer avec les parents d’élèves   </w:t>
            </w:r>
          </w:p>
          <w:p w14:paraId="4E615801" w14:textId="77777777" w:rsidR="00FF4B60" w:rsidRDefault="007D6B70" w:rsidP="00FF4B60">
            <w:pPr>
              <w:pStyle w:val="TableParagraph"/>
              <w:numPr>
                <w:ilvl w:val="0"/>
                <w:numId w:val="7"/>
              </w:numPr>
              <w:ind w:left="570" w:hanging="264"/>
              <w:rPr>
                <w:rFonts w:cstheme="minorHAnsi"/>
                <w:sz w:val="16"/>
                <w:szCs w:val="16"/>
                <w:lang w:eastAsia="en-US"/>
              </w:rPr>
            </w:pPr>
            <w:r w:rsidRPr="00331ABE">
              <w:rPr>
                <w:rFonts w:cstheme="minorHAnsi"/>
                <w:sz w:val="16"/>
                <w:szCs w:val="16"/>
                <w:lang w:eastAsia="en-US"/>
              </w:rPr>
              <w:t xml:space="preserve">Explicite auprès des parents ses attentes, ses démarches pédagogiques et ses propositions d’actions. </w:t>
            </w:r>
          </w:p>
          <w:p w14:paraId="3844DAE3" w14:textId="7C5B1C80" w:rsidR="007D6B70" w:rsidRPr="00FF4B60" w:rsidRDefault="007D6B70" w:rsidP="00FF4B60">
            <w:pPr>
              <w:pStyle w:val="TableParagraph"/>
              <w:numPr>
                <w:ilvl w:val="0"/>
                <w:numId w:val="7"/>
              </w:numPr>
              <w:ind w:left="570" w:hanging="264"/>
              <w:rPr>
                <w:rFonts w:cstheme="minorHAnsi"/>
                <w:sz w:val="16"/>
                <w:szCs w:val="16"/>
                <w:lang w:eastAsia="en-US"/>
              </w:rPr>
            </w:pPr>
            <w:r w:rsidRPr="00FF4B60">
              <w:rPr>
                <w:rFonts w:cstheme="minorHAnsi"/>
                <w:sz w:val="16"/>
                <w:szCs w:val="16"/>
                <w:lang w:eastAsia="en-US"/>
              </w:rPr>
              <w:t>Informe les parents des progrès et des résultats de leur enfant en veillant à leur intelligibilité.</w:t>
            </w:r>
          </w:p>
        </w:tc>
        <w:tc>
          <w:tcPr>
            <w:tcW w:w="617" w:type="dxa"/>
            <w:vAlign w:val="center"/>
          </w:tcPr>
          <w:p w14:paraId="448E15D9" w14:textId="2600F7E2" w:rsidR="007D6B70" w:rsidRPr="00331ABE" w:rsidRDefault="007D6B70" w:rsidP="007D6B70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331ABE">
              <w:rPr>
                <w:rFonts w:ascii="Wingdings" w:eastAsia="Wingdings" w:hAnsi="Wingdings" w:cs="Wingdings"/>
                <w:sz w:val="18"/>
                <w:szCs w:val="18"/>
              </w:rPr>
              <w:t></w:t>
            </w:r>
          </w:p>
        </w:tc>
        <w:tc>
          <w:tcPr>
            <w:tcW w:w="388" w:type="dxa"/>
            <w:vAlign w:val="center"/>
          </w:tcPr>
          <w:p w14:paraId="19E90871" w14:textId="0E325CEA" w:rsidR="007D6B70" w:rsidRPr="00331ABE" w:rsidRDefault="007D6B70" w:rsidP="007D6B70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331ABE">
              <w:rPr>
                <w:rFonts w:ascii="Wingdings" w:eastAsia="Wingdings" w:hAnsi="Wingdings" w:cs="Wingdings"/>
                <w:sz w:val="18"/>
                <w:szCs w:val="18"/>
              </w:rPr>
              <w:t></w:t>
            </w:r>
          </w:p>
        </w:tc>
        <w:tc>
          <w:tcPr>
            <w:tcW w:w="388" w:type="dxa"/>
            <w:vAlign w:val="center"/>
          </w:tcPr>
          <w:p w14:paraId="1BF58C07" w14:textId="3D233F3F" w:rsidR="007D6B70" w:rsidRPr="00331ABE" w:rsidRDefault="007D6B70" w:rsidP="007D6B70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331ABE">
              <w:rPr>
                <w:rFonts w:ascii="Wingdings" w:eastAsia="Wingdings" w:hAnsi="Wingdings" w:cs="Wingdings"/>
                <w:sz w:val="18"/>
                <w:szCs w:val="18"/>
              </w:rPr>
              <w:t></w:t>
            </w:r>
          </w:p>
        </w:tc>
        <w:tc>
          <w:tcPr>
            <w:tcW w:w="388" w:type="dxa"/>
            <w:vAlign w:val="center"/>
          </w:tcPr>
          <w:p w14:paraId="3609AC21" w14:textId="0C3E1D3F" w:rsidR="007D6B70" w:rsidRPr="00331ABE" w:rsidRDefault="007D6B70" w:rsidP="007D6B70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331ABE">
              <w:rPr>
                <w:rFonts w:ascii="Wingdings" w:eastAsia="Wingdings" w:hAnsi="Wingdings" w:cs="Wingdings"/>
                <w:sz w:val="18"/>
                <w:szCs w:val="18"/>
              </w:rPr>
              <w:t></w:t>
            </w:r>
          </w:p>
        </w:tc>
        <w:tc>
          <w:tcPr>
            <w:tcW w:w="424" w:type="dxa"/>
            <w:vAlign w:val="center"/>
          </w:tcPr>
          <w:p w14:paraId="2C1D41AF" w14:textId="45F4A6B2" w:rsidR="007D6B70" w:rsidRPr="00331ABE" w:rsidRDefault="007D6B70" w:rsidP="007D6B70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331ABE">
              <w:rPr>
                <w:rFonts w:ascii="Wingdings" w:eastAsia="Wingdings" w:hAnsi="Wingdings" w:cs="Wingdings"/>
                <w:sz w:val="18"/>
                <w:szCs w:val="18"/>
              </w:rPr>
              <w:t></w:t>
            </w:r>
          </w:p>
        </w:tc>
      </w:tr>
      <w:tr w:rsidR="007D6B70" w:rsidRPr="00331ABE" w14:paraId="6528E0BB" w14:textId="77777777" w:rsidTr="42BB4500">
        <w:tc>
          <w:tcPr>
            <w:tcW w:w="8251" w:type="dxa"/>
            <w:vAlign w:val="center"/>
          </w:tcPr>
          <w:p w14:paraId="3458B2F1" w14:textId="77777777" w:rsidR="007D6B70" w:rsidRPr="00331ABE" w:rsidRDefault="007D6B70" w:rsidP="007D6B70">
            <w:pPr>
              <w:pStyle w:val="TableParagraph"/>
              <w:spacing w:line="206" w:lineRule="exact"/>
              <w:ind w:left="66"/>
              <w:rPr>
                <w:rFonts w:cstheme="minorHAnsi"/>
                <w:b/>
                <w:bCs/>
                <w:sz w:val="16"/>
                <w:szCs w:val="16"/>
                <w:lang w:eastAsia="en-US"/>
              </w:rPr>
            </w:pPr>
            <w:r w:rsidRPr="00331ABE">
              <w:rPr>
                <w:rFonts w:cstheme="minorHAnsi"/>
                <w:sz w:val="16"/>
                <w:szCs w:val="16"/>
                <w:lang w:eastAsia="en-US"/>
              </w:rPr>
              <w:t xml:space="preserve">C13 – </w:t>
            </w:r>
            <w:r w:rsidRPr="00331ABE">
              <w:rPr>
                <w:rFonts w:cstheme="minorHAnsi"/>
                <w:b/>
                <w:bCs/>
                <w:sz w:val="16"/>
                <w:szCs w:val="16"/>
                <w:lang w:eastAsia="en-US"/>
              </w:rPr>
              <w:t xml:space="preserve">Coopérer avec les partenaires de l’école   </w:t>
            </w:r>
          </w:p>
          <w:p w14:paraId="0A5E0C0B" w14:textId="49D5A224" w:rsidR="007D6B70" w:rsidRPr="00331ABE" w:rsidRDefault="007D6B70" w:rsidP="00FF4B60">
            <w:pPr>
              <w:pStyle w:val="TableParagraph"/>
              <w:numPr>
                <w:ilvl w:val="0"/>
                <w:numId w:val="24"/>
              </w:numPr>
              <w:ind w:left="589" w:hanging="283"/>
              <w:rPr>
                <w:rFonts w:cstheme="minorHAnsi"/>
                <w:sz w:val="16"/>
                <w:szCs w:val="16"/>
                <w:lang w:eastAsia="en-US"/>
              </w:rPr>
            </w:pPr>
            <w:r w:rsidRPr="00331ABE">
              <w:rPr>
                <w:rFonts w:cstheme="minorHAnsi"/>
                <w:sz w:val="16"/>
                <w:szCs w:val="16"/>
                <w:lang w:eastAsia="en-US"/>
              </w:rPr>
              <w:t>Contribue à sa mesure à la mise en œuvre d’un projet partenarial en pensant l’articulation de son rôle et de celui des partenaires</w:t>
            </w:r>
          </w:p>
        </w:tc>
        <w:tc>
          <w:tcPr>
            <w:tcW w:w="617" w:type="dxa"/>
            <w:vAlign w:val="center"/>
          </w:tcPr>
          <w:p w14:paraId="5500B0E6" w14:textId="55ABC5F7" w:rsidR="007D6B70" w:rsidRPr="00331ABE" w:rsidRDefault="007D6B70" w:rsidP="007D6B70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331ABE">
              <w:rPr>
                <w:rFonts w:ascii="Wingdings" w:eastAsia="Wingdings" w:hAnsi="Wingdings" w:cs="Wingdings"/>
                <w:sz w:val="18"/>
                <w:szCs w:val="18"/>
              </w:rPr>
              <w:t></w:t>
            </w:r>
          </w:p>
        </w:tc>
        <w:tc>
          <w:tcPr>
            <w:tcW w:w="388" w:type="dxa"/>
            <w:vAlign w:val="center"/>
          </w:tcPr>
          <w:p w14:paraId="168F5C85" w14:textId="39D683A0" w:rsidR="007D6B70" w:rsidRPr="00331ABE" w:rsidRDefault="007D6B70" w:rsidP="007D6B70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331ABE">
              <w:rPr>
                <w:rFonts w:ascii="Wingdings" w:eastAsia="Wingdings" w:hAnsi="Wingdings" w:cs="Wingdings"/>
                <w:sz w:val="18"/>
                <w:szCs w:val="18"/>
              </w:rPr>
              <w:t></w:t>
            </w:r>
          </w:p>
        </w:tc>
        <w:tc>
          <w:tcPr>
            <w:tcW w:w="388" w:type="dxa"/>
            <w:vAlign w:val="center"/>
          </w:tcPr>
          <w:p w14:paraId="14DD228D" w14:textId="7584645E" w:rsidR="007D6B70" w:rsidRPr="00331ABE" w:rsidRDefault="007D6B70" w:rsidP="007D6B70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331ABE">
              <w:rPr>
                <w:rFonts w:ascii="Wingdings" w:eastAsia="Wingdings" w:hAnsi="Wingdings" w:cs="Wingdings"/>
                <w:sz w:val="18"/>
                <w:szCs w:val="18"/>
              </w:rPr>
              <w:t></w:t>
            </w:r>
          </w:p>
        </w:tc>
        <w:tc>
          <w:tcPr>
            <w:tcW w:w="388" w:type="dxa"/>
            <w:vAlign w:val="center"/>
          </w:tcPr>
          <w:p w14:paraId="02833299" w14:textId="730B62C8" w:rsidR="007D6B70" w:rsidRPr="00331ABE" w:rsidRDefault="007D6B70" w:rsidP="007D6B70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331ABE">
              <w:rPr>
                <w:rFonts w:ascii="Wingdings" w:eastAsia="Wingdings" w:hAnsi="Wingdings" w:cs="Wingdings"/>
                <w:sz w:val="18"/>
                <w:szCs w:val="18"/>
              </w:rPr>
              <w:t></w:t>
            </w:r>
          </w:p>
        </w:tc>
        <w:tc>
          <w:tcPr>
            <w:tcW w:w="424" w:type="dxa"/>
            <w:vAlign w:val="center"/>
          </w:tcPr>
          <w:p w14:paraId="7E38D3F9" w14:textId="16D97D95" w:rsidR="007D6B70" w:rsidRPr="00331ABE" w:rsidRDefault="007D6B70" w:rsidP="007D6B70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331ABE">
              <w:rPr>
                <w:rFonts w:ascii="Wingdings" w:eastAsia="Wingdings" w:hAnsi="Wingdings" w:cs="Wingdings"/>
                <w:sz w:val="18"/>
                <w:szCs w:val="18"/>
              </w:rPr>
              <w:t></w:t>
            </w:r>
          </w:p>
        </w:tc>
      </w:tr>
      <w:tr w:rsidR="007D6B70" w:rsidRPr="00331ABE" w14:paraId="48C30055" w14:textId="77777777" w:rsidTr="42BB4500">
        <w:trPr>
          <w:trHeight w:val="979"/>
        </w:trPr>
        <w:tc>
          <w:tcPr>
            <w:tcW w:w="10456" w:type="dxa"/>
            <w:gridSpan w:val="6"/>
          </w:tcPr>
          <w:p w14:paraId="54E7F084" w14:textId="77777777" w:rsidR="00B50C90" w:rsidRPr="00331ABE" w:rsidRDefault="00B50C90" w:rsidP="00B50C90">
            <w:pPr>
              <w:rPr>
                <w:rFonts w:ascii="Candara" w:hAnsi="Candara"/>
                <w:b/>
                <w:bCs/>
                <w:u w:val="single"/>
              </w:rPr>
            </w:pPr>
            <w:r w:rsidRPr="00331ABE">
              <w:rPr>
                <w:rFonts w:ascii="Candara" w:hAnsi="Candara"/>
                <w:b/>
                <w:bCs/>
                <w:u w:val="single"/>
              </w:rPr>
              <w:t>Commentaires</w:t>
            </w:r>
            <w:r>
              <w:rPr>
                <w:rFonts w:ascii="Candara" w:hAnsi="Candara"/>
                <w:b/>
                <w:bCs/>
                <w:u w:val="single"/>
              </w:rPr>
              <w:t xml:space="preserve"> (à renseigner obligatoirement)</w:t>
            </w:r>
            <w:r w:rsidRPr="00B50C90">
              <w:rPr>
                <w:rFonts w:ascii="Candara" w:hAnsi="Candara"/>
                <w:b/>
                <w:bCs/>
              </w:rPr>
              <w:t xml:space="preserve"> :</w:t>
            </w:r>
          </w:p>
          <w:p w14:paraId="701EAE87" w14:textId="77777777" w:rsidR="007D6B70" w:rsidRPr="00331ABE" w:rsidRDefault="007D6B70" w:rsidP="000D2179">
            <w:pPr>
              <w:rPr>
                <w:rFonts w:ascii="Candara" w:hAnsi="Candara"/>
              </w:rPr>
            </w:pPr>
          </w:p>
          <w:p w14:paraId="64130566" w14:textId="30B37866" w:rsidR="007D6B70" w:rsidRPr="00331ABE" w:rsidRDefault="007D6B70" w:rsidP="000D2179">
            <w:pPr>
              <w:rPr>
                <w:rFonts w:ascii="Candara" w:hAnsi="Candara"/>
              </w:rPr>
            </w:pPr>
          </w:p>
        </w:tc>
      </w:tr>
    </w:tbl>
    <w:p w14:paraId="09C032FF" w14:textId="762A673A" w:rsidR="007D6B70" w:rsidRDefault="007D6B70" w:rsidP="00541328">
      <w:pPr>
        <w:spacing w:after="12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51"/>
        <w:gridCol w:w="555"/>
        <w:gridCol w:w="464"/>
        <w:gridCol w:w="388"/>
        <w:gridCol w:w="388"/>
        <w:gridCol w:w="424"/>
      </w:tblGrid>
      <w:tr w:rsidR="00E60EF3" w14:paraId="50B08612" w14:textId="77777777" w:rsidTr="42BB4500">
        <w:tc>
          <w:tcPr>
            <w:tcW w:w="8251" w:type="dxa"/>
            <w:shd w:val="clear" w:color="auto" w:fill="5B9BD5" w:themeFill="accent5"/>
          </w:tcPr>
          <w:p w14:paraId="176C686D" w14:textId="0BD9C7E7" w:rsidR="00E60EF3" w:rsidRPr="007D6B70" w:rsidRDefault="00E60EF3" w:rsidP="000D2179">
            <w:pPr>
              <w:jc w:val="both"/>
              <w:rPr>
                <w:b/>
                <w:bCs/>
              </w:rPr>
            </w:pPr>
            <w:r w:rsidRPr="00E60EF3">
              <w:rPr>
                <w:b/>
                <w:bCs/>
                <w:color w:val="FFFFFF" w:themeColor="background1"/>
                <w:lang w:bidi="fr-FR"/>
              </w:rPr>
              <w:t>Champ 3- Compétences liées à la maîtrise des contenus disciplinaires et à leur didactique</w:t>
            </w:r>
          </w:p>
        </w:tc>
        <w:tc>
          <w:tcPr>
            <w:tcW w:w="541" w:type="dxa"/>
            <w:shd w:val="clear" w:color="auto" w:fill="5B9BD5" w:themeFill="accent5"/>
            <w:vAlign w:val="center"/>
          </w:tcPr>
          <w:p w14:paraId="34EED319" w14:textId="77777777" w:rsidR="00E60EF3" w:rsidRPr="007D6B70" w:rsidRDefault="00E60EF3" w:rsidP="000D2179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7D6B70">
              <w:rPr>
                <w:b/>
                <w:bCs/>
                <w:color w:val="FFFFFF" w:themeColor="background1"/>
                <w:sz w:val="18"/>
                <w:szCs w:val="18"/>
              </w:rPr>
              <w:t>Non Obs.</w:t>
            </w:r>
          </w:p>
        </w:tc>
        <w:tc>
          <w:tcPr>
            <w:tcW w:w="464" w:type="dxa"/>
            <w:shd w:val="clear" w:color="auto" w:fill="5B9BD5" w:themeFill="accent5"/>
            <w:vAlign w:val="center"/>
          </w:tcPr>
          <w:p w14:paraId="49253415" w14:textId="77777777" w:rsidR="00E60EF3" w:rsidRPr="007D6B70" w:rsidRDefault="00E60EF3" w:rsidP="000D2179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7D6B70">
              <w:rPr>
                <w:b/>
                <w:bCs/>
                <w:color w:val="FFFFFF" w:themeColor="background1"/>
                <w:sz w:val="18"/>
                <w:szCs w:val="18"/>
              </w:rPr>
              <w:t>TI</w:t>
            </w:r>
          </w:p>
        </w:tc>
        <w:tc>
          <w:tcPr>
            <w:tcW w:w="388" w:type="dxa"/>
            <w:shd w:val="clear" w:color="auto" w:fill="5B9BD5" w:themeFill="accent5"/>
            <w:vAlign w:val="center"/>
          </w:tcPr>
          <w:p w14:paraId="334BE6D7" w14:textId="77777777" w:rsidR="00E60EF3" w:rsidRPr="007D6B70" w:rsidRDefault="00E60EF3" w:rsidP="000D2179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7D6B70">
              <w:rPr>
                <w:b/>
                <w:bCs/>
                <w:color w:val="FFFFFF" w:themeColor="background1"/>
                <w:sz w:val="18"/>
                <w:szCs w:val="18"/>
              </w:rPr>
              <w:t>I</w:t>
            </w:r>
          </w:p>
        </w:tc>
        <w:tc>
          <w:tcPr>
            <w:tcW w:w="388" w:type="dxa"/>
            <w:shd w:val="clear" w:color="auto" w:fill="5B9BD5" w:themeFill="accent5"/>
            <w:vAlign w:val="center"/>
          </w:tcPr>
          <w:p w14:paraId="01E39E73" w14:textId="77777777" w:rsidR="00E60EF3" w:rsidRPr="007D6B70" w:rsidRDefault="00E60EF3" w:rsidP="000D2179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7D6B70">
              <w:rPr>
                <w:b/>
                <w:bCs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24" w:type="dxa"/>
            <w:shd w:val="clear" w:color="auto" w:fill="5B9BD5" w:themeFill="accent5"/>
            <w:vAlign w:val="center"/>
          </w:tcPr>
          <w:p w14:paraId="14425B2D" w14:textId="77777777" w:rsidR="00E60EF3" w:rsidRPr="007D6B70" w:rsidRDefault="00E60EF3" w:rsidP="000D2179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7D6B70">
              <w:rPr>
                <w:b/>
                <w:bCs/>
                <w:color w:val="FFFFFF" w:themeColor="background1"/>
                <w:sz w:val="18"/>
                <w:szCs w:val="18"/>
              </w:rPr>
              <w:t>TS</w:t>
            </w:r>
          </w:p>
        </w:tc>
      </w:tr>
      <w:tr w:rsidR="00E60EF3" w14:paraId="0BF0C2FA" w14:textId="77777777" w:rsidTr="42BB4500">
        <w:tc>
          <w:tcPr>
            <w:tcW w:w="8251" w:type="dxa"/>
            <w:vAlign w:val="center"/>
          </w:tcPr>
          <w:p w14:paraId="2BD7C810" w14:textId="77777777" w:rsidR="00E60EF3" w:rsidRDefault="00E60EF3" w:rsidP="00E60EF3">
            <w:pPr>
              <w:pStyle w:val="TableParagraph"/>
              <w:tabs>
                <w:tab w:val="left" w:pos="609"/>
              </w:tabs>
              <w:ind w:left="66"/>
              <w:rPr>
                <w:rFonts w:cstheme="minorHAnsi"/>
                <w:b/>
                <w:bCs/>
                <w:sz w:val="16"/>
                <w:szCs w:val="16"/>
                <w:lang w:eastAsia="en-US"/>
              </w:rPr>
            </w:pPr>
            <w:r w:rsidRPr="006754B5">
              <w:rPr>
                <w:rFonts w:cstheme="minorHAnsi"/>
                <w:sz w:val="16"/>
                <w:szCs w:val="16"/>
                <w:lang w:eastAsia="en-US"/>
              </w:rPr>
              <w:t>C15 -</w:t>
            </w:r>
            <w:r w:rsidRPr="006754B5">
              <w:rPr>
                <w:rFonts w:cstheme="minorHAnsi"/>
                <w:b/>
                <w:bCs/>
                <w:sz w:val="16"/>
                <w:szCs w:val="16"/>
                <w:lang w:eastAsia="en-US"/>
              </w:rPr>
              <w:t>Maîtriser les savoirs disciplinaires et leur</w:t>
            </w:r>
            <w:r w:rsidRPr="006754B5">
              <w:rPr>
                <w:rFonts w:cstheme="minorHAnsi"/>
                <w:b/>
                <w:bCs/>
                <w:spacing w:val="-2"/>
                <w:sz w:val="16"/>
                <w:szCs w:val="16"/>
                <w:lang w:eastAsia="en-US"/>
              </w:rPr>
              <w:t xml:space="preserve"> </w:t>
            </w:r>
            <w:r w:rsidRPr="006754B5">
              <w:rPr>
                <w:rFonts w:cstheme="minorHAnsi"/>
                <w:b/>
                <w:bCs/>
                <w:sz w:val="16"/>
                <w:szCs w:val="16"/>
                <w:lang w:eastAsia="en-US"/>
              </w:rPr>
              <w:t>didactique</w:t>
            </w:r>
          </w:p>
          <w:p w14:paraId="1022E435" w14:textId="46D0C9D9" w:rsidR="00E60EF3" w:rsidRDefault="00E60EF3" w:rsidP="00803738">
            <w:pPr>
              <w:pStyle w:val="TableParagraph"/>
              <w:numPr>
                <w:ilvl w:val="0"/>
                <w:numId w:val="8"/>
              </w:numPr>
              <w:tabs>
                <w:tab w:val="left" w:pos="447"/>
              </w:tabs>
              <w:ind w:left="589" w:hanging="283"/>
              <w:rPr>
                <w:rFonts w:cstheme="minorHAnsi"/>
                <w:bCs/>
                <w:sz w:val="16"/>
                <w:szCs w:val="16"/>
                <w:lang w:eastAsia="en-US"/>
              </w:rPr>
            </w:pPr>
            <w:r w:rsidRPr="00AB25BC">
              <w:rPr>
                <w:rFonts w:cstheme="minorHAnsi"/>
                <w:bCs/>
                <w:sz w:val="16"/>
                <w:szCs w:val="16"/>
                <w:lang w:eastAsia="en-US"/>
              </w:rPr>
              <w:t>Connaît les notions enseignées, les exigences du socle et leur articulation avec les programmes</w:t>
            </w:r>
          </w:p>
          <w:p w14:paraId="5387F86D" w14:textId="77777777" w:rsidR="00803738" w:rsidRDefault="00E60EF3" w:rsidP="00803738">
            <w:pPr>
              <w:pStyle w:val="TableParagraph"/>
              <w:numPr>
                <w:ilvl w:val="0"/>
                <w:numId w:val="9"/>
              </w:numPr>
              <w:tabs>
                <w:tab w:val="left" w:pos="447"/>
              </w:tabs>
              <w:ind w:left="589" w:hanging="283"/>
              <w:rPr>
                <w:rFonts w:cstheme="minorHAnsi"/>
                <w:sz w:val="16"/>
                <w:szCs w:val="16"/>
                <w:lang w:eastAsia="en-US"/>
              </w:rPr>
            </w:pPr>
            <w:r w:rsidRPr="00AB25BC">
              <w:rPr>
                <w:rFonts w:cstheme="minorHAnsi"/>
                <w:sz w:val="16"/>
                <w:szCs w:val="16"/>
                <w:lang w:eastAsia="en-US"/>
              </w:rPr>
              <w:t xml:space="preserve">Construit des liens avec d’autres domaines d’apprentissage ou disciplinaires </w:t>
            </w:r>
          </w:p>
          <w:p w14:paraId="14A1720B" w14:textId="57AB22C5" w:rsidR="00E60EF3" w:rsidRPr="00803738" w:rsidRDefault="002B12FE" w:rsidP="00803738">
            <w:pPr>
              <w:pStyle w:val="TableParagraph"/>
              <w:numPr>
                <w:ilvl w:val="0"/>
                <w:numId w:val="9"/>
              </w:numPr>
              <w:tabs>
                <w:tab w:val="left" w:pos="447"/>
              </w:tabs>
              <w:ind w:left="589" w:hanging="283"/>
              <w:rPr>
                <w:rFonts w:cstheme="minorHAnsi"/>
                <w:sz w:val="16"/>
                <w:szCs w:val="16"/>
                <w:lang w:eastAsia="en-US"/>
              </w:rPr>
            </w:pPr>
            <w:r w:rsidRPr="002B12FE">
              <w:rPr>
                <w:rFonts w:cstheme="minorHAnsi"/>
                <w:bCs/>
                <w:sz w:val="16"/>
                <w:szCs w:val="16"/>
              </w:rPr>
              <w:t xml:space="preserve">Maîtrise les contenus </w:t>
            </w:r>
            <w:r w:rsidR="004F3BFB" w:rsidRPr="002B12FE">
              <w:rPr>
                <w:rFonts w:cstheme="minorHAnsi"/>
                <w:bCs/>
                <w:sz w:val="16"/>
                <w:szCs w:val="16"/>
              </w:rPr>
              <w:t xml:space="preserve">disciplinaires </w:t>
            </w:r>
            <w:r w:rsidR="004F3BFB">
              <w:rPr>
                <w:rFonts w:cstheme="minorHAnsi"/>
                <w:bCs/>
                <w:sz w:val="16"/>
                <w:szCs w:val="16"/>
              </w:rPr>
              <w:t>et</w:t>
            </w:r>
            <w:r>
              <w:rPr>
                <w:rFonts w:cstheme="minorHAnsi"/>
                <w:bCs/>
                <w:sz w:val="16"/>
                <w:szCs w:val="16"/>
              </w:rPr>
              <w:t xml:space="preserve"> l</w:t>
            </w:r>
            <w:r w:rsidR="00E60EF3" w:rsidRPr="00803738">
              <w:rPr>
                <w:rFonts w:cstheme="minorHAnsi"/>
                <w:sz w:val="16"/>
                <w:szCs w:val="16"/>
              </w:rPr>
              <w:t>es notions clés</w:t>
            </w:r>
            <w:r>
              <w:rPr>
                <w:rFonts w:cstheme="minorHAnsi"/>
                <w:sz w:val="16"/>
                <w:szCs w:val="16"/>
              </w:rPr>
              <w:t xml:space="preserve"> utiles à son enseignement</w:t>
            </w:r>
          </w:p>
        </w:tc>
        <w:tc>
          <w:tcPr>
            <w:tcW w:w="541" w:type="dxa"/>
            <w:vAlign w:val="center"/>
          </w:tcPr>
          <w:p w14:paraId="10A0BE15" w14:textId="77777777" w:rsidR="00E60EF3" w:rsidRPr="007D6B70" w:rsidRDefault="00E60EF3" w:rsidP="00E60EF3">
            <w:pPr>
              <w:jc w:val="center"/>
              <w:rPr>
                <w:sz w:val="18"/>
                <w:szCs w:val="18"/>
              </w:rPr>
            </w:pPr>
            <w:r w:rsidRPr="007D6B70">
              <w:rPr>
                <w:rFonts w:ascii="Wingdings" w:eastAsia="Wingdings" w:hAnsi="Wingdings" w:cs="Wingdings"/>
                <w:sz w:val="18"/>
                <w:szCs w:val="18"/>
              </w:rPr>
              <w:t></w:t>
            </w:r>
          </w:p>
        </w:tc>
        <w:tc>
          <w:tcPr>
            <w:tcW w:w="464" w:type="dxa"/>
            <w:vAlign w:val="center"/>
          </w:tcPr>
          <w:p w14:paraId="01A8D3F2" w14:textId="77777777" w:rsidR="00E60EF3" w:rsidRPr="007D6B70" w:rsidRDefault="00E60EF3" w:rsidP="00E60EF3">
            <w:pPr>
              <w:jc w:val="center"/>
              <w:rPr>
                <w:sz w:val="18"/>
                <w:szCs w:val="18"/>
              </w:rPr>
            </w:pPr>
            <w:r w:rsidRPr="007D6B70">
              <w:rPr>
                <w:rFonts w:ascii="Wingdings" w:eastAsia="Wingdings" w:hAnsi="Wingdings" w:cs="Wingdings"/>
                <w:sz w:val="18"/>
                <w:szCs w:val="18"/>
              </w:rPr>
              <w:t></w:t>
            </w:r>
          </w:p>
        </w:tc>
        <w:tc>
          <w:tcPr>
            <w:tcW w:w="388" w:type="dxa"/>
            <w:vAlign w:val="center"/>
          </w:tcPr>
          <w:p w14:paraId="44D793C0" w14:textId="77777777" w:rsidR="00E60EF3" w:rsidRPr="007D6B70" w:rsidRDefault="00E60EF3" w:rsidP="00E60EF3">
            <w:pPr>
              <w:jc w:val="center"/>
              <w:rPr>
                <w:sz w:val="18"/>
                <w:szCs w:val="18"/>
              </w:rPr>
            </w:pPr>
            <w:r w:rsidRPr="007D6B70">
              <w:rPr>
                <w:rFonts w:ascii="Wingdings" w:eastAsia="Wingdings" w:hAnsi="Wingdings" w:cs="Wingdings"/>
                <w:sz w:val="18"/>
                <w:szCs w:val="18"/>
              </w:rPr>
              <w:t></w:t>
            </w:r>
          </w:p>
        </w:tc>
        <w:tc>
          <w:tcPr>
            <w:tcW w:w="388" w:type="dxa"/>
            <w:vAlign w:val="center"/>
          </w:tcPr>
          <w:p w14:paraId="1D4C065E" w14:textId="77777777" w:rsidR="00E60EF3" w:rsidRPr="007D6B70" w:rsidRDefault="00E60EF3" w:rsidP="00E60EF3">
            <w:pPr>
              <w:jc w:val="center"/>
              <w:rPr>
                <w:sz w:val="18"/>
                <w:szCs w:val="18"/>
              </w:rPr>
            </w:pPr>
            <w:r w:rsidRPr="007D6B70">
              <w:rPr>
                <w:rFonts w:ascii="Wingdings" w:eastAsia="Wingdings" w:hAnsi="Wingdings" w:cs="Wingdings"/>
                <w:sz w:val="18"/>
                <w:szCs w:val="18"/>
              </w:rPr>
              <w:t></w:t>
            </w:r>
          </w:p>
        </w:tc>
        <w:tc>
          <w:tcPr>
            <w:tcW w:w="424" w:type="dxa"/>
            <w:vAlign w:val="center"/>
          </w:tcPr>
          <w:p w14:paraId="089D0C62" w14:textId="77777777" w:rsidR="00E60EF3" w:rsidRPr="007D6B70" w:rsidRDefault="00E60EF3" w:rsidP="00E60EF3">
            <w:pPr>
              <w:jc w:val="center"/>
              <w:rPr>
                <w:sz w:val="18"/>
                <w:szCs w:val="18"/>
              </w:rPr>
            </w:pPr>
            <w:r w:rsidRPr="007D6B70">
              <w:rPr>
                <w:rFonts w:ascii="Wingdings" w:eastAsia="Wingdings" w:hAnsi="Wingdings" w:cs="Wingdings"/>
                <w:sz w:val="18"/>
                <w:szCs w:val="18"/>
              </w:rPr>
              <w:t></w:t>
            </w:r>
          </w:p>
        </w:tc>
      </w:tr>
      <w:tr w:rsidR="00E60EF3" w14:paraId="35A10A2A" w14:textId="77777777" w:rsidTr="42BB4500">
        <w:tc>
          <w:tcPr>
            <w:tcW w:w="8251" w:type="dxa"/>
            <w:vAlign w:val="center"/>
          </w:tcPr>
          <w:p w14:paraId="1780EC11" w14:textId="77777777" w:rsidR="00E60EF3" w:rsidRPr="00BA03A1" w:rsidRDefault="00E60EF3" w:rsidP="00E60EF3">
            <w:pPr>
              <w:pStyle w:val="TableParagraph"/>
              <w:tabs>
                <w:tab w:val="left" w:pos="604"/>
              </w:tabs>
              <w:ind w:left="66"/>
              <w:rPr>
                <w:rFonts w:cstheme="minorHAnsi"/>
                <w:b/>
                <w:bCs/>
                <w:sz w:val="16"/>
                <w:szCs w:val="16"/>
                <w:lang w:eastAsia="en-US"/>
              </w:rPr>
            </w:pPr>
            <w:r w:rsidRPr="00BA03A1">
              <w:rPr>
                <w:rFonts w:cstheme="minorHAnsi"/>
                <w:sz w:val="16"/>
                <w:szCs w:val="16"/>
                <w:lang w:eastAsia="en-US"/>
              </w:rPr>
              <w:t>C16 -</w:t>
            </w:r>
            <w:r w:rsidRPr="00BA03A1">
              <w:rPr>
                <w:rFonts w:cstheme="minorHAnsi"/>
                <w:b/>
                <w:bCs/>
                <w:sz w:val="16"/>
                <w:szCs w:val="16"/>
                <w:lang w:eastAsia="en-US"/>
              </w:rPr>
              <w:t>Maîtriser la langue française dans le cadre de son</w:t>
            </w:r>
            <w:r w:rsidRPr="00BA03A1">
              <w:rPr>
                <w:rFonts w:cstheme="minorHAnsi"/>
                <w:b/>
                <w:bCs/>
                <w:spacing w:val="-10"/>
                <w:sz w:val="16"/>
                <w:szCs w:val="16"/>
                <w:lang w:eastAsia="en-US"/>
              </w:rPr>
              <w:t xml:space="preserve"> </w:t>
            </w:r>
            <w:r w:rsidRPr="00BA03A1">
              <w:rPr>
                <w:rFonts w:cstheme="minorHAnsi"/>
                <w:b/>
                <w:bCs/>
                <w:sz w:val="16"/>
                <w:szCs w:val="16"/>
                <w:lang w:eastAsia="en-US"/>
              </w:rPr>
              <w:t>enseignement</w:t>
            </w:r>
          </w:p>
          <w:p w14:paraId="47ED08EA" w14:textId="77777777" w:rsidR="00E60EF3" w:rsidRPr="00BA03A1" w:rsidRDefault="00E60EF3" w:rsidP="00803738">
            <w:pPr>
              <w:pStyle w:val="TableParagraph"/>
              <w:numPr>
                <w:ilvl w:val="0"/>
                <w:numId w:val="10"/>
              </w:numPr>
              <w:tabs>
                <w:tab w:val="left" w:pos="447"/>
              </w:tabs>
              <w:ind w:left="570" w:hanging="264"/>
              <w:rPr>
                <w:rFonts w:cstheme="minorHAnsi"/>
                <w:bCs/>
                <w:sz w:val="16"/>
                <w:szCs w:val="16"/>
                <w:lang w:eastAsia="en-US"/>
              </w:rPr>
            </w:pPr>
            <w:r w:rsidRPr="00BA03A1">
              <w:rPr>
                <w:rFonts w:cstheme="minorHAnsi"/>
                <w:bCs/>
                <w:sz w:val="16"/>
                <w:szCs w:val="16"/>
                <w:lang w:eastAsia="en-US"/>
              </w:rPr>
              <w:t xml:space="preserve">Adapte son langage et sa posture à l’âge et aux besoins des élèves, aux situations d’apprentissage </w:t>
            </w:r>
          </w:p>
          <w:p w14:paraId="2C134D4D" w14:textId="16FD16C0" w:rsidR="00803738" w:rsidRPr="00BA03A1" w:rsidRDefault="00E60EF3" w:rsidP="00803738">
            <w:pPr>
              <w:pStyle w:val="TableParagraph"/>
              <w:numPr>
                <w:ilvl w:val="0"/>
                <w:numId w:val="10"/>
              </w:numPr>
              <w:tabs>
                <w:tab w:val="left" w:pos="447"/>
              </w:tabs>
              <w:ind w:left="570" w:hanging="264"/>
              <w:rPr>
                <w:rFonts w:cstheme="minorHAnsi"/>
                <w:bCs/>
                <w:sz w:val="16"/>
                <w:szCs w:val="16"/>
                <w:lang w:eastAsia="en-US"/>
              </w:rPr>
            </w:pPr>
            <w:r w:rsidRPr="00BA03A1">
              <w:rPr>
                <w:rFonts w:cstheme="minorHAnsi"/>
                <w:bCs/>
                <w:sz w:val="16"/>
                <w:szCs w:val="16"/>
                <w:lang w:eastAsia="en-US"/>
              </w:rPr>
              <w:t>Construit des situations favorisant l’enrichissement de la langue des élèves</w:t>
            </w:r>
          </w:p>
          <w:p w14:paraId="065E7B34" w14:textId="51E32C9E" w:rsidR="00FE4C94" w:rsidRPr="00BA03A1" w:rsidRDefault="00FE4C94" w:rsidP="00803738">
            <w:pPr>
              <w:pStyle w:val="TableParagraph"/>
              <w:numPr>
                <w:ilvl w:val="0"/>
                <w:numId w:val="10"/>
              </w:numPr>
              <w:tabs>
                <w:tab w:val="left" w:pos="447"/>
              </w:tabs>
              <w:ind w:left="570" w:hanging="264"/>
              <w:rPr>
                <w:rFonts w:cstheme="minorHAnsi"/>
                <w:bCs/>
                <w:sz w:val="16"/>
                <w:szCs w:val="16"/>
                <w:lang w:eastAsia="en-US"/>
              </w:rPr>
            </w:pPr>
            <w:r w:rsidRPr="00BA03A1">
              <w:rPr>
                <w:rFonts w:cstheme="minorHAnsi"/>
                <w:bCs/>
                <w:sz w:val="16"/>
                <w:szCs w:val="16"/>
                <w:lang w:eastAsia="en-US"/>
              </w:rPr>
              <w:t>Connaît et reconnaît les étapes du développement langagier d’un enfant</w:t>
            </w:r>
          </w:p>
          <w:p w14:paraId="2B867951" w14:textId="26318669" w:rsidR="00E50E33" w:rsidRPr="00BA03A1" w:rsidRDefault="1559D09F" w:rsidP="42BB4500">
            <w:pPr>
              <w:pStyle w:val="Paragraphedeliste"/>
              <w:numPr>
                <w:ilvl w:val="0"/>
                <w:numId w:val="10"/>
              </w:numPr>
              <w:tabs>
                <w:tab w:val="left" w:pos="447"/>
              </w:tabs>
              <w:ind w:left="589" w:hanging="264"/>
              <w:rPr>
                <w:sz w:val="16"/>
                <w:szCs w:val="16"/>
              </w:rPr>
            </w:pPr>
            <w:r w:rsidRPr="00BA03A1">
              <w:rPr>
                <w:sz w:val="16"/>
                <w:szCs w:val="16"/>
              </w:rPr>
              <w:t xml:space="preserve">Fait prendre conscience aux élèves de leurs erreurs et propose les reprises, les reformulations et les rétroactions nécessaires </w:t>
            </w:r>
          </w:p>
          <w:p w14:paraId="4024E189" w14:textId="6443B14B" w:rsidR="00E50E33" w:rsidRPr="00BA03A1" w:rsidRDefault="7DED859A" w:rsidP="42BB4500">
            <w:pPr>
              <w:pStyle w:val="Paragraphedeliste"/>
              <w:numPr>
                <w:ilvl w:val="0"/>
                <w:numId w:val="10"/>
              </w:numPr>
              <w:tabs>
                <w:tab w:val="left" w:pos="447"/>
              </w:tabs>
              <w:ind w:left="589" w:hanging="264"/>
              <w:rPr>
                <w:sz w:val="16"/>
                <w:szCs w:val="16"/>
              </w:rPr>
            </w:pPr>
            <w:r w:rsidRPr="00BA03A1">
              <w:rPr>
                <w:rFonts w:ascii="Candara" w:eastAsia="Candara" w:hAnsi="Candara" w:cs="Candara"/>
                <w:color w:val="000000" w:themeColor="text1"/>
                <w:sz w:val="16"/>
                <w:szCs w:val="16"/>
              </w:rPr>
              <w:t>Utilise une écriture modélisante et une lecture expressive</w:t>
            </w:r>
          </w:p>
        </w:tc>
        <w:tc>
          <w:tcPr>
            <w:tcW w:w="541" w:type="dxa"/>
            <w:vAlign w:val="center"/>
          </w:tcPr>
          <w:p w14:paraId="61ED1936" w14:textId="77777777" w:rsidR="00E60EF3" w:rsidRPr="00BA03A1" w:rsidRDefault="00E60EF3" w:rsidP="00E60EF3">
            <w:pPr>
              <w:jc w:val="center"/>
              <w:rPr>
                <w:sz w:val="18"/>
                <w:szCs w:val="18"/>
              </w:rPr>
            </w:pPr>
            <w:r w:rsidRPr="00BA03A1">
              <w:rPr>
                <w:rFonts w:ascii="Wingdings" w:eastAsia="Wingdings" w:hAnsi="Wingdings" w:cs="Wingdings"/>
                <w:sz w:val="18"/>
                <w:szCs w:val="18"/>
              </w:rPr>
              <w:t></w:t>
            </w:r>
          </w:p>
        </w:tc>
        <w:tc>
          <w:tcPr>
            <w:tcW w:w="464" w:type="dxa"/>
            <w:vAlign w:val="center"/>
          </w:tcPr>
          <w:p w14:paraId="5FED21A7" w14:textId="77777777" w:rsidR="00E60EF3" w:rsidRPr="00BA03A1" w:rsidRDefault="00E60EF3" w:rsidP="00E60EF3">
            <w:pPr>
              <w:jc w:val="center"/>
              <w:rPr>
                <w:sz w:val="18"/>
                <w:szCs w:val="18"/>
              </w:rPr>
            </w:pPr>
            <w:r w:rsidRPr="00BA03A1">
              <w:rPr>
                <w:rFonts w:ascii="Wingdings" w:eastAsia="Wingdings" w:hAnsi="Wingdings" w:cs="Wingdings"/>
                <w:sz w:val="18"/>
                <w:szCs w:val="18"/>
              </w:rPr>
              <w:t></w:t>
            </w:r>
          </w:p>
        </w:tc>
        <w:tc>
          <w:tcPr>
            <w:tcW w:w="388" w:type="dxa"/>
            <w:vAlign w:val="center"/>
          </w:tcPr>
          <w:p w14:paraId="2730F93B" w14:textId="77777777" w:rsidR="00E60EF3" w:rsidRPr="00BA03A1" w:rsidRDefault="00E60EF3" w:rsidP="00E60EF3">
            <w:pPr>
              <w:jc w:val="center"/>
              <w:rPr>
                <w:sz w:val="18"/>
                <w:szCs w:val="18"/>
              </w:rPr>
            </w:pPr>
            <w:r w:rsidRPr="00BA03A1">
              <w:rPr>
                <w:rFonts w:ascii="Wingdings" w:eastAsia="Wingdings" w:hAnsi="Wingdings" w:cs="Wingdings"/>
                <w:sz w:val="18"/>
                <w:szCs w:val="18"/>
              </w:rPr>
              <w:t></w:t>
            </w:r>
          </w:p>
        </w:tc>
        <w:tc>
          <w:tcPr>
            <w:tcW w:w="388" w:type="dxa"/>
            <w:vAlign w:val="center"/>
          </w:tcPr>
          <w:p w14:paraId="1CD6260D" w14:textId="77777777" w:rsidR="00E60EF3" w:rsidRPr="00BA03A1" w:rsidRDefault="00E60EF3" w:rsidP="00E60EF3">
            <w:pPr>
              <w:jc w:val="center"/>
              <w:rPr>
                <w:sz w:val="18"/>
                <w:szCs w:val="18"/>
              </w:rPr>
            </w:pPr>
            <w:r w:rsidRPr="00BA03A1">
              <w:rPr>
                <w:rFonts w:ascii="Wingdings" w:eastAsia="Wingdings" w:hAnsi="Wingdings" w:cs="Wingdings"/>
                <w:sz w:val="18"/>
                <w:szCs w:val="18"/>
              </w:rPr>
              <w:t></w:t>
            </w:r>
          </w:p>
        </w:tc>
        <w:tc>
          <w:tcPr>
            <w:tcW w:w="424" w:type="dxa"/>
            <w:vAlign w:val="center"/>
          </w:tcPr>
          <w:p w14:paraId="5E7E7D7D" w14:textId="77777777" w:rsidR="00E60EF3" w:rsidRPr="00BA03A1" w:rsidRDefault="00E60EF3" w:rsidP="00E60EF3">
            <w:pPr>
              <w:jc w:val="center"/>
              <w:rPr>
                <w:sz w:val="18"/>
                <w:szCs w:val="18"/>
              </w:rPr>
            </w:pPr>
            <w:r w:rsidRPr="00BA03A1">
              <w:rPr>
                <w:rFonts w:ascii="Wingdings" w:eastAsia="Wingdings" w:hAnsi="Wingdings" w:cs="Wingdings"/>
                <w:sz w:val="18"/>
                <w:szCs w:val="18"/>
              </w:rPr>
              <w:t></w:t>
            </w:r>
          </w:p>
        </w:tc>
      </w:tr>
      <w:tr w:rsidR="00E60EF3" w14:paraId="51586895" w14:textId="77777777" w:rsidTr="42BB4500">
        <w:tc>
          <w:tcPr>
            <w:tcW w:w="10456" w:type="dxa"/>
            <w:gridSpan w:val="6"/>
          </w:tcPr>
          <w:p w14:paraId="6102E187" w14:textId="77777777" w:rsidR="00B50C90" w:rsidRPr="00BA03A1" w:rsidRDefault="00B50C90" w:rsidP="00B50C90">
            <w:pPr>
              <w:rPr>
                <w:rFonts w:ascii="Candara" w:hAnsi="Candara"/>
                <w:b/>
                <w:bCs/>
                <w:u w:val="single"/>
              </w:rPr>
            </w:pPr>
            <w:r w:rsidRPr="00BA03A1">
              <w:rPr>
                <w:rFonts w:ascii="Candara" w:hAnsi="Candara"/>
                <w:b/>
                <w:bCs/>
                <w:u w:val="single"/>
              </w:rPr>
              <w:t>Commentaires (à renseigner obligatoirement)</w:t>
            </w:r>
            <w:r w:rsidRPr="00BA03A1">
              <w:rPr>
                <w:rFonts w:ascii="Candara" w:hAnsi="Candara"/>
                <w:b/>
                <w:bCs/>
              </w:rPr>
              <w:t xml:space="preserve"> :</w:t>
            </w:r>
          </w:p>
          <w:p w14:paraId="2B14AC5C" w14:textId="77777777" w:rsidR="00E60EF3" w:rsidRPr="00BA03A1" w:rsidRDefault="00E60EF3" w:rsidP="000D2179"/>
          <w:p w14:paraId="532519B7" w14:textId="77777777" w:rsidR="00E60EF3" w:rsidRPr="00BA03A1" w:rsidRDefault="00E60EF3" w:rsidP="000D2179"/>
        </w:tc>
      </w:tr>
    </w:tbl>
    <w:p w14:paraId="53C7148E" w14:textId="13C5C106" w:rsidR="00E60EF3" w:rsidRDefault="00E60EF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369"/>
        <w:gridCol w:w="564"/>
        <w:gridCol w:w="388"/>
        <w:gridCol w:w="388"/>
        <w:gridCol w:w="388"/>
        <w:gridCol w:w="427"/>
      </w:tblGrid>
      <w:tr w:rsidR="00E60EF3" w:rsidRPr="00331ABE" w14:paraId="7E46F10F" w14:textId="77777777" w:rsidTr="00F81BE8">
        <w:trPr>
          <w:trHeight w:val="383"/>
        </w:trPr>
        <w:tc>
          <w:tcPr>
            <w:tcW w:w="8369" w:type="dxa"/>
            <w:shd w:val="clear" w:color="auto" w:fill="5B9BD5" w:themeFill="accent5"/>
          </w:tcPr>
          <w:p w14:paraId="54DBE4D0" w14:textId="3ACE3C4E" w:rsidR="00E60EF3" w:rsidRPr="00331ABE" w:rsidRDefault="00E60EF3" w:rsidP="000D2179">
            <w:pPr>
              <w:jc w:val="both"/>
              <w:rPr>
                <w:rFonts w:ascii="Candara" w:hAnsi="Candara"/>
                <w:b/>
                <w:bCs/>
              </w:rPr>
            </w:pPr>
            <w:r w:rsidRPr="00331ABE">
              <w:rPr>
                <w:rFonts w:ascii="Candara" w:hAnsi="Candara"/>
                <w:b/>
                <w:bCs/>
                <w:color w:val="FFFFFF" w:themeColor="background1"/>
                <w:lang w:bidi="fr-FR"/>
              </w:rPr>
              <w:t>Champ 4 - Compétences éducatives et pédagogiques nécessaires à la mise en œuvre de situations d’apprentissage et d’accompagnement des élèves diverses</w:t>
            </w:r>
          </w:p>
        </w:tc>
        <w:tc>
          <w:tcPr>
            <w:tcW w:w="564" w:type="dxa"/>
            <w:shd w:val="clear" w:color="auto" w:fill="5B9BD5" w:themeFill="accent5"/>
            <w:vAlign w:val="center"/>
          </w:tcPr>
          <w:p w14:paraId="12E5EC10" w14:textId="77777777" w:rsidR="00E60EF3" w:rsidRPr="00331ABE" w:rsidRDefault="00E60EF3" w:rsidP="000D2179">
            <w:pPr>
              <w:jc w:val="center"/>
              <w:rPr>
                <w:rFonts w:ascii="Candara" w:hAnsi="Candara"/>
                <w:b/>
                <w:bCs/>
                <w:color w:val="FFFFFF" w:themeColor="background1"/>
                <w:sz w:val="18"/>
                <w:szCs w:val="18"/>
              </w:rPr>
            </w:pPr>
            <w:r w:rsidRPr="00331ABE">
              <w:rPr>
                <w:rFonts w:ascii="Candara" w:hAnsi="Candara"/>
                <w:b/>
                <w:bCs/>
                <w:color w:val="FFFFFF" w:themeColor="background1"/>
                <w:sz w:val="18"/>
                <w:szCs w:val="18"/>
              </w:rPr>
              <w:t>Non Obs.</w:t>
            </w:r>
          </w:p>
        </w:tc>
        <w:tc>
          <w:tcPr>
            <w:tcW w:w="388" w:type="dxa"/>
            <w:shd w:val="clear" w:color="auto" w:fill="5B9BD5" w:themeFill="accent5"/>
            <w:vAlign w:val="center"/>
          </w:tcPr>
          <w:p w14:paraId="199DD5E4" w14:textId="77777777" w:rsidR="00E60EF3" w:rsidRPr="00331ABE" w:rsidRDefault="00E60EF3" w:rsidP="000D2179">
            <w:pPr>
              <w:jc w:val="center"/>
              <w:rPr>
                <w:rFonts w:ascii="Candara" w:hAnsi="Candara"/>
                <w:b/>
                <w:bCs/>
                <w:color w:val="FFFFFF" w:themeColor="background1"/>
                <w:sz w:val="18"/>
                <w:szCs w:val="18"/>
              </w:rPr>
            </w:pPr>
            <w:r w:rsidRPr="00331ABE">
              <w:rPr>
                <w:rFonts w:ascii="Candara" w:hAnsi="Candara"/>
                <w:b/>
                <w:bCs/>
                <w:color w:val="FFFFFF" w:themeColor="background1"/>
                <w:sz w:val="18"/>
                <w:szCs w:val="18"/>
              </w:rPr>
              <w:t>TI</w:t>
            </w:r>
          </w:p>
        </w:tc>
        <w:tc>
          <w:tcPr>
            <w:tcW w:w="388" w:type="dxa"/>
            <w:shd w:val="clear" w:color="auto" w:fill="5B9BD5" w:themeFill="accent5"/>
            <w:vAlign w:val="center"/>
          </w:tcPr>
          <w:p w14:paraId="57234885" w14:textId="77777777" w:rsidR="00E60EF3" w:rsidRPr="00331ABE" w:rsidRDefault="00E60EF3" w:rsidP="000D2179">
            <w:pPr>
              <w:jc w:val="center"/>
              <w:rPr>
                <w:rFonts w:ascii="Candara" w:hAnsi="Candara"/>
                <w:b/>
                <w:bCs/>
                <w:color w:val="FFFFFF" w:themeColor="background1"/>
                <w:sz w:val="18"/>
                <w:szCs w:val="18"/>
              </w:rPr>
            </w:pPr>
            <w:r w:rsidRPr="00331ABE">
              <w:rPr>
                <w:rFonts w:ascii="Candara" w:hAnsi="Candara"/>
                <w:b/>
                <w:bCs/>
                <w:color w:val="FFFFFF" w:themeColor="background1"/>
                <w:sz w:val="18"/>
                <w:szCs w:val="18"/>
              </w:rPr>
              <w:t>I</w:t>
            </w:r>
          </w:p>
        </w:tc>
        <w:tc>
          <w:tcPr>
            <w:tcW w:w="388" w:type="dxa"/>
            <w:shd w:val="clear" w:color="auto" w:fill="5B9BD5" w:themeFill="accent5"/>
            <w:vAlign w:val="center"/>
          </w:tcPr>
          <w:p w14:paraId="7FA1F519" w14:textId="77777777" w:rsidR="00E60EF3" w:rsidRPr="00331ABE" w:rsidRDefault="00E60EF3" w:rsidP="000D2179">
            <w:pPr>
              <w:jc w:val="center"/>
              <w:rPr>
                <w:rFonts w:ascii="Candara" w:hAnsi="Candara"/>
                <w:b/>
                <w:bCs/>
                <w:color w:val="FFFFFF" w:themeColor="background1"/>
                <w:sz w:val="18"/>
                <w:szCs w:val="18"/>
              </w:rPr>
            </w:pPr>
            <w:r w:rsidRPr="00331ABE">
              <w:rPr>
                <w:rFonts w:ascii="Candara" w:hAnsi="Candara"/>
                <w:b/>
                <w:bCs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27" w:type="dxa"/>
            <w:shd w:val="clear" w:color="auto" w:fill="5B9BD5" w:themeFill="accent5"/>
            <w:vAlign w:val="center"/>
          </w:tcPr>
          <w:p w14:paraId="0344B7AC" w14:textId="77777777" w:rsidR="00E60EF3" w:rsidRPr="00331ABE" w:rsidRDefault="00E60EF3" w:rsidP="000D2179">
            <w:pPr>
              <w:jc w:val="center"/>
              <w:rPr>
                <w:rFonts w:ascii="Candara" w:hAnsi="Candara"/>
                <w:b/>
                <w:bCs/>
                <w:color w:val="FFFFFF" w:themeColor="background1"/>
                <w:sz w:val="18"/>
                <w:szCs w:val="18"/>
              </w:rPr>
            </w:pPr>
            <w:r w:rsidRPr="00331ABE">
              <w:rPr>
                <w:rFonts w:ascii="Candara" w:hAnsi="Candara"/>
                <w:b/>
                <w:bCs/>
                <w:color w:val="FFFFFF" w:themeColor="background1"/>
                <w:sz w:val="18"/>
                <w:szCs w:val="18"/>
              </w:rPr>
              <w:t>TS</w:t>
            </w:r>
          </w:p>
        </w:tc>
      </w:tr>
      <w:tr w:rsidR="00E60EF3" w:rsidRPr="00331ABE" w14:paraId="53007D69" w14:textId="77777777" w:rsidTr="00F81BE8">
        <w:trPr>
          <w:trHeight w:val="1705"/>
        </w:trPr>
        <w:tc>
          <w:tcPr>
            <w:tcW w:w="8369" w:type="dxa"/>
            <w:vAlign w:val="center"/>
          </w:tcPr>
          <w:p w14:paraId="681B1767" w14:textId="77777777" w:rsidR="00E60EF3" w:rsidRPr="00BA03A1" w:rsidRDefault="00E60EF3" w:rsidP="00E60EF3">
            <w:pPr>
              <w:pStyle w:val="TableParagraph"/>
              <w:tabs>
                <w:tab w:val="left" w:pos="609"/>
              </w:tabs>
              <w:ind w:left="609" w:hanging="543"/>
              <w:rPr>
                <w:rFonts w:cstheme="minorHAnsi"/>
                <w:b/>
                <w:bCs/>
                <w:sz w:val="16"/>
                <w:szCs w:val="16"/>
                <w:lang w:eastAsia="en-US"/>
              </w:rPr>
            </w:pPr>
            <w:r w:rsidRPr="00BA03A1">
              <w:rPr>
                <w:rFonts w:cstheme="minorHAnsi"/>
                <w:sz w:val="16"/>
                <w:szCs w:val="16"/>
                <w:lang w:eastAsia="en-US"/>
              </w:rPr>
              <w:t>C17 -</w:t>
            </w:r>
            <w:r w:rsidRPr="00BA03A1">
              <w:rPr>
                <w:rFonts w:cstheme="minorHAnsi"/>
                <w:b/>
                <w:bCs/>
                <w:sz w:val="16"/>
                <w:szCs w:val="16"/>
                <w:lang w:eastAsia="en-US"/>
              </w:rPr>
              <w:t>Construire, mettre en œuvre et animer des situations d'enseignement et d'apprentissage prenant en compte la diversité des</w:t>
            </w:r>
            <w:r w:rsidRPr="00BA03A1">
              <w:rPr>
                <w:rFonts w:cstheme="minorHAnsi"/>
                <w:b/>
                <w:bCs/>
                <w:spacing w:val="-6"/>
                <w:sz w:val="16"/>
                <w:szCs w:val="16"/>
                <w:lang w:eastAsia="en-US"/>
              </w:rPr>
              <w:t xml:space="preserve"> </w:t>
            </w:r>
            <w:r w:rsidRPr="00BA03A1">
              <w:rPr>
                <w:rFonts w:cstheme="minorHAnsi"/>
                <w:b/>
                <w:bCs/>
                <w:sz w:val="16"/>
                <w:szCs w:val="16"/>
                <w:lang w:eastAsia="en-US"/>
              </w:rPr>
              <w:t>élèves</w:t>
            </w:r>
          </w:p>
          <w:p w14:paraId="725DB557" w14:textId="44B12334" w:rsidR="00E60EF3" w:rsidRPr="00BA03A1" w:rsidRDefault="001F08A4" w:rsidP="001F08A4">
            <w:pPr>
              <w:pStyle w:val="TableParagraph"/>
              <w:numPr>
                <w:ilvl w:val="0"/>
                <w:numId w:val="11"/>
              </w:numPr>
              <w:tabs>
                <w:tab w:val="left" w:pos="609"/>
              </w:tabs>
              <w:ind w:left="589" w:hanging="163"/>
              <w:rPr>
                <w:rFonts w:cstheme="minorHAnsi"/>
                <w:bCs/>
                <w:sz w:val="16"/>
                <w:szCs w:val="16"/>
                <w:lang w:eastAsia="en-US"/>
              </w:rPr>
            </w:pPr>
            <w:r w:rsidRPr="00BA03A1">
              <w:rPr>
                <w:rFonts w:cstheme="minorHAnsi"/>
                <w:bCs/>
                <w:sz w:val="16"/>
                <w:szCs w:val="16"/>
                <w:lang w:eastAsia="en-US"/>
              </w:rPr>
              <w:t>Établit une programmation de ses séquences sur la base des contenus et de la nécessaire progressivité des apprentissages</w:t>
            </w:r>
          </w:p>
          <w:p w14:paraId="24B82EDD" w14:textId="70AE16D8" w:rsidR="00E60EF3" w:rsidRPr="00BA03A1" w:rsidRDefault="1559D09F" w:rsidP="42BB4500">
            <w:pPr>
              <w:pStyle w:val="TableParagraph"/>
              <w:numPr>
                <w:ilvl w:val="0"/>
                <w:numId w:val="11"/>
              </w:numPr>
              <w:tabs>
                <w:tab w:val="left" w:pos="609"/>
              </w:tabs>
              <w:rPr>
                <w:rFonts w:cstheme="minorBidi"/>
                <w:b/>
                <w:bCs/>
                <w:sz w:val="16"/>
                <w:szCs w:val="16"/>
              </w:rPr>
            </w:pPr>
            <w:r w:rsidRPr="00BA03A1">
              <w:rPr>
                <w:rFonts w:cstheme="minorBidi"/>
                <w:sz w:val="16"/>
                <w:szCs w:val="16"/>
                <w:lang w:eastAsia="en-US"/>
              </w:rPr>
              <w:t>Traduit les objectifs et les contenus d’enseignement ainsi que les exigences du socle</w:t>
            </w:r>
            <w:r w:rsidRPr="00BA03A1">
              <w:rPr>
                <w:rFonts w:cstheme="minorBidi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BA03A1">
              <w:rPr>
                <w:rFonts w:cstheme="minorBidi"/>
                <w:sz w:val="16"/>
                <w:szCs w:val="16"/>
                <w:lang w:eastAsia="en-US"/>
              </w:rPr>
              <w:t>en activités réalisables pour les élèves</w:t>
            </w:r>
            <w:r w:rsidR="316C13C9" w:rsidRPr="00BA03A1">
              <w:rPr>
                <w:rFonts w:cstheme="minorBidi"/>
                <w:sz w:val="16"/>
                <w:szCs w:val="16"/>
                <w:lang w:eastAsia="en-US"/>
              </w:rPr>
              <w:t xml:space="preserve"> </w:t>
            </w:r>
            <w:r w:rsidR="4752DE4B" w:rsidRPr="00BA03A1">
              <w:rPr>
                <w:rFonts w:cstheme="minorBidi"/>
                <w:sz w:val="16"/>
                <w:szCs w:val="16"/>
                <w:lang w:eastAsia="en-US"/>
              </w:rPr>
              <w:t>; c</w:t>
            </w:r>
            <w:r w:rsidR="4752DE4B" w:rsidRPr="00BA03A1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ible des objectifs langagiers : type de discours et lexique</w:t>
            </w:r>
            <w:r w:rsidR="1DC4D9AE" w:rsidRPr="00BA03A1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pour chaque </w:t>
            </w:r>
            <w:r w:rsidR="44AFF34C" w:rsidRPr="00BA03A1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domaine</w:t>
            </w:r>
            <w:r w:rsidR="1DC4D9AE" w:rsidRPr="00BA03A1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d’</w:t>
            </w:r>
            <w:r w:rsidR="32BECA55" w:rsidRPr="00BA03A1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enseignement</w:t>
            </w:r>
          </w:p>
          <w:p w14:paraId="48EA9A7E" w14:textId="04EBBB2B" w:rsidR="00E60EF3" w:rsidRPr="00BA03A1" w:rsidRDefault="00FE4C94" w:rsidP="00E60EF3">
            <w:pPr>
              <w:pStyle w:val="TableParagraph"/>
              <w:numPr>
                <w:ilvl w:val="0"/>
                <w:numId w:val="11"/>
              </w:numPr>
              <w:tabs>
                <w:tab w:val="left" w:pos="609"/>
              </w:tabs>
              <w:rPr>
                <w:rFonts w:cstheme="minorHAnsi"/>
                <w:b/>
                <w:bCs/>
                <w:sz w:val="16"/>
                <w:szCs w:val="16"/>
                <w:lang w:eastAsia="en-US"/>
              </w:rPr>
            </w:pPr>
            <w:r w:rsidRPr="00BA03A1">
              <w:rPr>
                <w:rFonts w:cstheme="minorHAnsi"/>
                <w:bCs/>
                <w:sz w:val="16"/>
                <w:szCs w:val="16"/>
                <w:lang w:eastAsia="en-US"/>
              </w:rPr>
              <w:t>Prépare et o</w:t>
            </w:r>
            <w:r w:rsidR="00E60EF3" w:rsidRPr="00BA03A1">
              <w:rPr>
                <w:rFonts w:cstheme="minorHAnsi"/>
                <w:bCs/>
                <w:sz w:val="16"/>
                <w:szCs w:val="16"/>
                <w:lang w:eastAsia="en-US"/>
              </w:rPr>
              <w:t xml:space="preserve">rganise la mise en œuvre </w:t>
            </w:r>
            <w:r w:rsidRPr="00BA03A1">
              <w:rPr>
                <w:rFonts w:cstheme="minorHAnsi"/>
                <w:bCs/>
                <w:sz w:val="16"/>
                <w:szCs w:val="16"/>
                <w:lang w:eastAsia="en-US"/>
              </w:rPr>
              <w:t>des séances</w:t>
            </w:r>
            <w:r w:rsidR="00E60EF3" w:rsidRPr="00BA03A1">
              <w:rPr>
                <w:rFonts w:cstheme="minorHAnsi"/>
                <w:bCs/>
                <w:sz w:val="16"/>
                <w:szCs w:val="16"/>
                <w:lang w:eastAsia="en-US"/>
              </w:rPr>
              <w:t xml:space="preserve"> : </w:t>
            </w:r>
          </w:p>
          <w:p w14:paraId="6B35B52E" w14:textId="1D50E492" w:rsidR="00E60EF3" w:rsidRPr="00BA03A1" w:rsidRDefault="00E60EF3" w:rsidP="00E60EF3">
            <w:pPr>
              <w:pStyle w:val="TableParagraph"/>
              <w:numPr>
                <w:ilvl w:val="0"/>
                <w:numId w:val="12"/>
              </w:numPr>
              <w:tabs>
                <w:tab w:val="left" w:pos="609"/>
              </w:tabs>
              <w:rPr>
                <w:rFonts w:cstheme="minorHAnsi"/>
                <w:b/>
                <w:bCs/>
                <w:sz w:val="16"/>
                <w:szCs w:val="16"/>
                <w:lang w:eastAsia="en-US"/>
              </w:rPr>
            </w:pPr>
            <w:r w:rsidRPr="00BA03A1">
              <w:rPr>
                <w:rFonts w:cstheme="minorHAnsi"/>
                <w:bCs/>
                <w:sz w:val="16"/>
                <w:szCs w:val="16"/>
                <w:lang w:eastAsia="en-US"/>
              </w:rPr>
              <w:t xml:space="preserve">En dégageant clairement ses temps forts en étant attentif à leur rythme et à leur durée  </w:t>
            </w:r>
          </w:p>
          <w:p w14:paraId="29BC903D" w14:textId="4F6464EC" w:rsidR="00E60EF3" w:rsidRPr="00BA03A1" w:rsidRDefault="00E60EF3" w:rsidP="00E60EF3">
            <w:pPr>
              <w:pStyle w:val="TableParagraph"/>
              <w:numPr>
                <w:ilvl w:val="0"/>
                <w:numId w:val="12"/>
              </w:numPr>
              <w:tabs>
                <w:tab w:val="left" w:pos="609"/>
              </w:tabs>
              <w:rPr>
                <w:rFonts w:cstheme="minorHAnsi"/>
                <w:bCs/>
                <w:sz w:val="16"/>
                <w:szCs w:val="16"/>
                <w:lang w:eastAsia="en-US"/>
              </w:rPr>
            </w:pPr>
            <w:r w:rsidRPr="00BA03A1">
              <w:rPr>
                <w:rFonts w:cstheme="minorHAnsi"/>
                <w:bCs/>
                <w:sz w:val="16"/>
                <w:szCs w:val="16"/>
                <w:lang w:eastAsia="en-US"/>
              </w:rPr>
              <w:t xml:space="preserve">En annonçant </w:t>
            </w:r>
            <w:r w:rsidR="00195369" w:rsidRPr="00BA03A1">
              <w:rPr>
                <w:rFonts w:cstheme="minorHAnsi"/>
                <w:bCs/>
                <w:sz w:val="16"/>
                <w:szCs w:val="16"/>
                <w:lang w:eastAsia="en-US"/>
              </w:rPr>
              <w:t xml:space="preserve">des objectifs, des consignes et des explicitations claires </w:t>
            </w:r>
            <w:r w:rsidRPr="00BA03A1">
              <w:rPr>
                <w:rFonts w:cstheme="minorHAnsi"/>
                <w:bCs/>
                <w:sz w:val="16"/>
                <w:szCs w:val="16"/>
                <w:lang w:eastAsia="en-US"/>
              </w:rPr>
              <w:t>permettant aux élèves de s’engager dans les tâches d’apprentissage proposées</w:t>
            </w:r>
          </w:p>
          <w:p w14:paraId="429D03AA" w14:textId="4F19BEE1" w:rsidR="00E60EF3" w:rsidRPr="00BA03A1" w:rsidRDefault="00E60EF3" w:rsidP="00023F87">
            <w:pPr>
              <w:pStyle w:val="TableParagraph"/>
              <w:numPr>
                <w:ilvl w:val="0"/>
                <w:numId w:val="25"/>
              </w:numPr>
              <w:tabs>
                <w:tab w:val="left" w:pos="609"/>
              </w:tabs>
              <w:rPr>
                <w:rFonts w:cstheme="minorHAnsi"/>
                <w:bCs/>
                <w:sz w:val="16"/>
                <w:szCs w:val="16"/>
                <w:lang w:eastAsia="en-US"/>
              </w:rPr>
            </w:pPr>
            <w:r w:rsidRPr="00BA03A1">
              <w:rPr>
                <w:rFonts w:cstheme="minorHAnsi"/>
                <w:sz w:val="16"/>
                <w:szCs w:val="16"/>
              </w:rPr>
              <w:t xml:space="preserve">Prévoit la différenciation pour répondre à la diversité des besoins des élèves </w:t>
            </w:r>
          </w:p>
        </w:tc>
        <w:tc>
          <w:tcPr>
            <w:tcW w:w="564" w:type="dxa"/>
            <w:vAlign w:val="center"/>
          </w:tcPr>
          <w:p w14:paraId="1CA26861" w14:textId="77777777" w:rsidR="00E60EF3" w:rsidRPr="00331ABE" w:rsidRDefault="00E60EF3" w:rsidP="00E60EF3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331ABE">
              <w:rPr>
                <w:rFonts w:ascii="Wingdings" w:eastAsia="Wingdings" w:hAnsi="Wingdings" w:cs="Wingdings"/>
                <w:sz w:val="18"/>
                <w:szCs w:val="18"/>
              </w:rPr>
              <w:t></w:t>
            </w:r>
          </w:p>
        </w:tc>
        <w:tc>
          <w:tcPr>
            <w:tcW w:w="388" w:type="dxa"/>
            <w:vAlign w:val="center"/>
          </w:tcPr>
          <w:p w14:paraId="1D8B1919" w14:textId="77777777" w:rsidR="00E60EF3" w:rsidRPr="00331ABE" w:rsidRDefault="00E60EF3" w:rsidP="00E60EF3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331ABE">
              <w:rPr>
                <w:rFonts w:ascii="Wingdings" w:eastAsia="Wingdings" w:hAnsi="Wingdings" w:cs="Wingdings"/>
                <w:sz w:val="18"/>
                <w:szCs w:val="18"/>
              </w:rPr>
              <w:t></w:t>
            </w:r>
          </w:p>
        </w:tc>
        <w:tc>
          <w:tcPr>
            <w:tcW w:w="388" w:type="dxa"/>
            <w:vAlign w:val="center"/>
          </w:tcPr>
          <w:p w14:paraId="7C4E8EF9" w14:textId="77777777" w:rsidR="00E60EF3" w:rsidRPr="00331ABE" w:rsidRDefault="00E60EF3" w:rsidP="00E60EF3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331ABE">
              <w:rPr>
                <w:rFonts w:ascii="Wingdings" w:eastAsia="Wingdings" w:hAnsi="Wingdings" w:cs="Wingdings"/>
                <w:sz w:val="18"/>
                <w:szCs w:val="18"/>
              </w:rPr>
              <w:t></w:t>
            </w:r>
          </w:p>
        </w:tc>
        <w:tc>
          <w:tcPr>
            <w:tcW w:w="388" w:type="dxa"/>
            <w:vAlign w:val="center"/>
          </w:tcPr>
          <w:p w14:paraId="6CCFDDD1" w14:textId="77777777" w:rsidR="00E60EF3" w:rsidRPr="00331ABE" w:rsidRDefault="00E60EF3" w:rsidP="00E60EF3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331ABE">
              <w:rPr>
                <w:rFonts w:ascii="Wingdings" w:eastAsia="Wingdings" w:hAnsi="Wingdings" w:cs="Wingdings"/>
                <w:sz w:val="18"/>
                <w:szCs w:val="18"/>
              </w:rPr>
              <w:t></w:t>
            </w:r>
          </w:p>
        </w:tc>
        <w:tc>
          <w:tcPr>
            <w:tcW w:w="427" w:type="dxa"/>
            <w:vAlign w:val="center"/>
          </w:tcPr>
          <w:p w14:paraId="7D7D8266" w14:textId="77777777" w:rsidR="00E60EF3" w:rsidRPr="00331ABE" w:rsidRDefault="00E60EF3" w:rsidP="00E60EF3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331ABE">
              <w:rPr>
                <w:rFonts w:ascii="Wingdings" w:eastAsia="Wingdings" w:hAnsi="Wingdings" w:cs="Wingdings"/>
                <w:sz w:val="18"/>
                <w:szCs w:val="18"/>
              </w:rPr>
              <w:t></w:t>
            </w:r>
          </w:p>
        </w:tc>
      </w:tr>
      <w:tr w:rsidR="00E60EF3" w:rsidRPr="00331ABE" w14:paraId="311F7FDD" w14:textId="77777777" w:rsidTr="00F81BE8">
        <w:trPr>
          <w:trHeight w:val="1469"/>
        </w:trPr>
        <w:tc>
          <w:tcPr>
            <w:tcW w:w="8369" w:type="dxa"/>
            <w:vAlign w:val="center"/>
          </w:tcPr>
          <w:p w14:paraId="05DC9909" w14:textId="77777777" w:rsidR="00E60EF3" w:rsidRPr="00BA03A1" w:rsidRDefault="00E60EF3" w:rsidP="00E60EF3">
            <w:pPr>
              <w:pStyle w:val="TableParagraph"/>
              <w:tabs>
                <w:tab w:val="left" w:pos="609"/>
              </w:tabs>
              <w:ind w:left="609" w:hanging="543"/>
              <w:rPr>
                <w:rFonts w:cstheme="minorHAnsi"/>
                <w:b/>
                <w:bCs/>
                <w:sz w:val="16"/>
                <w:szCs w:val="16"/>
                <w:lang w:eastAsia="en-US"/>
              </w:rPr>
            </w:pPr>
            <w:r w:rsidRPr="00BA03A1">
              <w:rPr>
                <w:rFonts w:cstheme="minorHAnsi"/>
                <w:sz w:val="16"/>
                <w:szCs w:val="16"/>
                <w:lang w:eastAsia="en-US"/>
              </w:rPr>
              <w:t>C18 -</w:t>
            </w:r>
            <w:r w:rsidRPr="00BA03A1">
              <w:rPr>
                <w:rFonts w:cstheme="minorHAnsi"/>
                <w:b/>
                <w:bCs/>
                <w:sz w:val="16"/>
                <w:szCs w:val="16"/>
                <w:lang w:eastAsia="en-US"/>
              </w:rPr>
              <w:t>Organiser et assurer un mode de fonctionnement du groupe</w:t>
            </w:r>
            <w:r w:rsidRPr="00BA03A1">
              <w:rPr>
                <w:rFonts w:cstheme="minorHAnsi"/>
                <w:b/>
                <w:bCs/>
                <w:spacing w:val="-19"/>
                <w:sz w:val="16"/>
                <w:szCs w:val="16"/>
                <w:lang w:eastAsia="en-US"/>
              </w:rPr>
              <w:t xml:space="preserve"> </w:t>
            </w:r>
            <w:r w:rsidRPr="00BA03A1">
              <w:rPr>
                <w:rFonts w:cstheme="minorHAnsi"/>
                <w:b/>
                <w:bCs/>
                <w:sz w:val="16"/>
                <w:szCs w:val="16"/>
                <w:lang w:eastAsia="en-US"/>
              </w:rPr>
              <w:t>favorisant l'apprentissage et la socialisation des</w:t>
            </w:r>
            <w:r w:rsidRPr="00BA03A1">
              <w:rPr>
                <w:rFonts w:cstheme="minorHAnsi"/>
                <w:b/>
                <w:bCs/>
                <w:spacing w:val="-9"/>
                <w:sz w:val="16"/>
                <w:szCs w:val="16"/>
                <w:lang w:eastAsia="en-US"/>
              </w:rPr>
              <w:t xml:space="preserve"> </w:t>
            </w:r>
            <w:r w:rsidRPr="00BA03A1">
              <w:rPr>
                <w:rFonts w:cstheme="minorHAnsi"/>
                <w:b/>
                <w:bCs/>
                <w:sz w:val="16"/>
                <w:szCs w:val="16"/>
                <w:lang w:eastAsia="en-US"/>
              </w:rPr>
              <w:t>élèves</w:t>
            </w:r>
          </w:p>
          <w:p w14:paraId="7AE7B11A" w14:textId="6E110099" w:rsidR="00E60EF3" w:rsidRPr="00BA03A1" w:rsidRDefault="00E60EF3" w:rsidP="00E60EF3">
            <w:pPr>
              <w:pStyle w:val="TableParagraph"/>
              <w:numPr>
                <w:ilvl w:val="0"/>
                <w:numId w:val="13"/>
              </w:numPr>
              <w:tabs>
                <w:tab w:val="left" w:pos="609"/>
              </w:tabs>
              <w:rPr>
                <w:rFonts w:cstheme="minorHAnsi"/>
                <w:bCs/>
                <w:sz w:val="16"/>
                <w:szCs w:val="16"/>
                <w:lang w:eastAsia="en-US"/>
              </w:rPr>
            </w:pPr>
            <w:r w:rsidRPr="00BA03A1">
              <w:rPr>
                <w:rFonts w:cstheme="minorHAnsi"/>
                <w:bCs/>
                <w:sz w:val="16"/>
                <w:szCs w:val="16"/>
                <w:lang w:eastAsia="en-US"/>
              </w:rPr>
              <w:t xml:space="preserve">Installe avec les élèves une relation de confiance et de bienveillance </w:t>
            </w:r>
          </w:p>
          <w:p w14:paraId="2582338C" w14:textId="77777777" w:rsidR="00E60EF3" w:rsidRPr="00BA03A1" w:rsidRDefault="00E60EF3" w:rsidP="00E60EF3">
            <w:pPr>
              <w:pStyle w:val="TableParagraph"/>
              <w:numPr>
                <w:ilvl w:val="0"/>
                <w:numId w:val="13"/>
              </w:numPr>
              <w:tabs>
                <w:tab w:val="left" w:pos="609"/>
              </w:tabs>
              <w:rPr>
                <w:rFonts w:cstheme="minorHAnsi"/>
                <w:bCs/>
                <w:sz w:val="16"/>
                <w:szCs w:val="16"/>
                <w:lang w:eastAsia="en-US"/>
              </w:rPr>
            </w:pPr>
            <w:r w:rsidRPr="00BA03A1">
              <w:rPr>
                <w:rFonts w:cstheme="minorHAnsi"/>
                <w:bCs/>
                <w:sz w:val="16"/>
                <w:szCs w:val="16"/>
                <w:lang w:eastAsia="en-US"/>
              </w:rPr>
              <w:t>Adopte une organisation spatiale et temporelle en fonction de l’âge des élèves et des activités proposées</w:t>
            </w:r>
          </w:p>
          <w:p w14:paraId="0F005A81" w14:textId="77777777" w:rsidR="00E60EF3" w:rsidRPr="00BA03A1" w:rsidRDefault="00E60EF3" w:rsidP="00E60EF3">
            <w:pPr>
              <w:pStyle w:val="TableParagraph"/>
              <w:numPr>
                <w:ilvl w:val="0"/>
                <w:numId w:val="13"/>
              </w:numPr>
              <w:tabs>
                <w:tab w:val="left" w:pos="609"/>
              </w:tabs>
              <w:rPr>
                <w:rFonts w:cstheme="minorHAnsi"/>
                <w:bCs/>
                <w:sz w:val="16"/>
                <w:szCs w:val="16"/>
                <w:lang w:eastAsia="en-US"/>
              </w:rPr>
            </w:pPr>
            <w:r w:rsidRPr="00BA03A1">
              <w:rPr>
                <w:rFonts w:cstheme="minorHAnsi"/>
                <w:bCs/>
                <w:sz w:val="16"/>
                <w:szCs w:val="16"/>
                <w:lang w:eastAsia="en-US"/>
              </w:rPr>
              <w:t xml:space="preserve">Utilise l’erreur dans les productions et les raisonnements des élèves comme un levier pour la construction des apprentissages </w:t>
            </w:r>
          </w:p>
          <w:p w14:paraId="1B9CB5C5" w14:textId="77777777" w:rsidR="00E60EF3" w:rsidRPr="00BA03A1" w:rsidRDefault="00E60EF3" w:rsidP="00E60EF3">
            <w:pPr>
              <w:pStyle w:val="TableParagraph"/>
              <w:numPr>
                <w:ilvl w:val="0"/>
                <w:numId w:val="13"/>
              </w:numPr>
              <w:tabs>
                <w:tab w:val="left" w:pos="609"/>
              </w:tabs>
              <w:rPr>
                <w:rFonts w:cstheme="minorHAnsi"/>
                <w:bCs/>
                <w:sz w:val="16"/>
                <w:szCs w:val="16"/>
                <w:lang w:eastAsia="en-US"/>
              </w:rPr>
            </w:pPr>
            <w:r w:rsidRPr="00BA03A1">
              <w:rPr>
                <w:rFonts w:cstheme="minorHAnsi"/>
                <w:bCs/>
                <w:sz w:val="16"/>
                <w:szCs w:val="16"/>
                <w:lang w:eastAsia="en-US"/>
              </w:rPr>
              <w:t xml:space="preserve">Apporte les aides nécessaires à l’accomplissement des tâches proposées </w:t>
            </w:r>
          </w:p>
          <w:p w14:paraId="65F6152A" w14:textId="77777777" w:rsidR="00E60EF3" w:rsidRPr="00BA03A1" w:rsidRDefault="00E60EF3" w:rsidP="00E60EF3">
            <w:pPr>
              <w:pStyle w:val="TableParagraph"/>
              <w:numPr>
                <w:ilvl w:val="0"/>
                <w:numId w:val="13"/>
              </w:numPr>
              <w:tabs>
                <w:tab w:val="left" w:pos="609"/>
              </w:tabs>
              <w:rPr>
                <w:rFonts w:cstheme="minorHAnsi"/>
                <w:bCs/>
                <w:sz w:val="16"/>
                <w:szCs w:val="16"/>
                <w:lang w:eastAsia="en-US"/>
              </w:rPr>
            </w:pPr>
            <w:r w:rsidRPr="00BA03A1">
              <w:rPr>
                <w:rFonts w:cstheme="minorHAnsi"/>
                <w:bCs/>
                <w:sz w:val="16"/>
                <w:szCs w:val="16"/>
                <w:lang w:eastAsia="en-US"/>
              </w:rPr>
              <w:t xml:space="preserve">Réagit de manière pertinente et adaptée face à un comportement inapproprié. </w:t>
            </w:r>
          </w:p>
          <w:p w14:paraId="102755F8" w14:textId="3A6CCA0B" w:rsidR="00E60EF3" w:rsidRPr="00BA03A1" w:rsidRDefault="00E60EF3" w:rsidP="00E60EF3">
            <w:pPr>
              <w:pStyle w:val="TableParagraph"/>
              <w:numPr>
                <w:ilvl w:val="0"/>
                <w:numId w:val="13"/>
              </w:numPr>
              <w:tabs>
                <w:tab w:val="left" w:pos="609"/>
              </w:tabs>
              <w:rPr>
                <w:rFonts w:cstheme="minorHAnsi"/>
              </w:rPr>
            </w:pPr>
            <w:r w:rsidRPr="00BA03A1">
              <w:rPr>
                <w:rFonts w:cstheme="minorHAnsi"/>
                <w:bCs/>
                <w:sz w:val="16"/>
                <w:szCs w:val="16"/>
                <w:lang w:eastAsia="en-US"/>
              </w:rPr>
              <w:t>À l’école maternelle, prend en compte la présence de l’aide- maternelle pour prévoir l’organisation des activités et construire le cadre d’apprentissage.</w:t>
            </w:r>
          </w:p>
        </w:tc>
        <w:tc>
          <w:tcPr>
            <w:tcW w:w="564" w:type="dxa"/>
            <w:vAlign w:val="center"/>
          </w:tcPr>
          <w:p w14:paraId="5019B701" w14:textId="77777777" w:rsidR="00E60EF3" w:rsidRPr="00331ABE" w:rsidRDefault="00E60EF3" w:rsidP="00E60EF3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331ABE">
              <w:rPr>
                <w:rFonts w:ascii="Wingdings" w:eastAsia="Wingdings" w:hAnsi="Wingdings" w:cs="Wingdings"/>
                <w:sz w:val="18"/>
                <w:szCs w:val="18"/>
              </w:rPr>
              <w:t></w:t>
            </w:r>
          </w:p>
        </w:tc>
        <w:tc>
          <w:tcPr>
            <w:tcW w:w="388" w:type="dxa"/>
            <w:vAlign w:val="center"/>
          </w:tcPr>
          <w:p w14:paraId="058E7147" w14:textId="77777777" w:rsidR="00E60EF3" w:rsidRPr="00331ABE" w:rsidRDefault="00E60EF3" w:rsidP="00E60EF3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331ABE">
              <w:rPr>
                <w:rFonts w:ascii="Wingdings" w:eastAsia="Wingdings" w:hAnsi="Wingdings" w:cs="Wingdings"/>
                <w:sz w:val="18"/>
                <w:szCs w:val="18"/>
              </w:rPr>
              <w:t></w:t>
            </w:r>
          </w:p>
        </w:tc>
        <w:tc>
          <w:tcPr>
            <w:tcW w:w="388" w:type="dxa"/>
            <w:vAlign w:val="center"/>
          </w:tcPr>
          <w:p w14:paraId="449C6CBC" w14:textId="77777777" w:rsidR="00E60EF3" w:rsidRPr="00331ABE" w:rsidRDefault="00E60EF3" w:rsidP="00E60EF3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331ABE">
              <w:rPr>
                <w:rFonts w:ascii="Wingdings" w:eastAsia="Wingdings" w:hAnsi="Wingdings" w:cs="Wingdings"/>
                <w:sz w:val="18"/>
                <w:szCs w:val="18"/>
              </w:rPr>
              <w:t></w:t>
            </w:r>
          </w:p>
        </w:tc>
        <w:tc>
          <w:tcPr>
            <w:tcW w:w="388" w:type="dxa"/>
            <w:vAlign w:val="center"/>
          </w:tcPr>
          <w:p w14:paraId="40044E20" w14:textId="77777777" w:rsidR="00E60EF3" w:rsidRPr="00331ABE" w:rsidRDefault="00E60EF3" w:rsidP="00E60EF3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331ABE">
              <w:rPr>
                <w:rFonts w:ascii="Wingdings" w:eastAsia="Wingdings" w:hAnsi="Wingdings" w:cs="Wingdings"/>
                <w:sz w:val="18"/>
                <w:szCs w:val="18"/>
              </w:rPr>
              <w:t></w:t>
            </w:r>
          </w:p>
        </w:tc>
        <w:tc>
          <w:tcPr>
            <w:tcW w:w="427" w:type="dxa"/>
            <w:vAlign w:val="center"/>
          </w:tcPr>
          <w:p w14:paraId="0035F5B3" w14:textId="77777777" w:rsidR="00E60EF3" w:rsidRPr="00331ABE" w:rsidRDefault="00E60EF3" w:rsidP="00E60EF3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331ABE">
              <w:rPr>
                <w:rFonts w:ascii="Wingdings" w:eastAsia="Wingdings" w:hAnsi="Wingdings" w:cs="Wingdings"/>
                <w:sz w:val="18"/>
                <w:szCs w:val="18"/>
              </w:rPr>
              <w:t></w:t>
            </w:r>
          </w:p>
        </w:tc>
      </w:tr>
      <w:tr w:rsidR="00E60EF3" w:rsidRPr="00331ABE" w14:paraId="7FB7B94C" w14:textId="77777777" w:rsidTr="00F81BE8">
        <w:trPr>
          <w:trHeight w:val="712"/>
        </w:trPr>
        <w:tc>
          <w:tcPr>
            <w:tcW w:w="8369" w:type="dxa"/>
            <w:vAlign w:val="center"/>
          </w:tcPr>
          <w:p w14:paraId="04106A42" w14:textId="77777777" w:rsidR="00E60EF3" w:rsidRPr="00BA03A1" w:rsidRDefault="00E60EF3" w:rsidP="00E60EF3">
            <w:pPr>
              <w:pStyle w:val="TableParagraph"/>
              <w:spacing w:line="206" w:lineRule="exact"/>
              <w:ind w:left="66"/>
              <w:rPr>
                <w:rFonts w:cstheme="minorHAnsi"/>
                <w:b/>
                <w:bCs/>
                <w:sz w:val="16"/>
                <w:szCs w:val="16"/>
                <w:lang w:eastAsia="en-US"/>
              </w:rPr>
            </w:pPr>
            <w:r w:rsidRPr="00BA03A1">
              <w:rPr>
                <w:rFonts w:cstheme="minorHAnsi"/>
                <w:sz w:val="16"/>
                <w:szCs w:val="16"/>
                <w:lang w:eastAsia="en-US"/>
              </w:rPr>
              <w:t xml:space="preserve">C19 </w:t>
            </w:r>
            <w:r w:rsidRPr="00BA03A1">
              <w:rPr>
                <w:rFonts w:cstheme="minorHAnsi"/>
                <w:b/>
                <w:bCs/>
                <w:sz w:val="16"/>
                <w:szCs w:val="16"/>
                <w:lang w:eastAsia="en-US"/>
              </w:rPr>
              <w:t>-Évaluer les progrès et les acquisitions des élèves</w:t>
            </w:r>
          </w:p>
          <w:p w14:paraId="652A3711" w14:textId="0CACD2B4" w:rsidR="00B46BB6" w:rsidRPr="00BA03A1" w:rsidRDefault="0E9730D0" w:rsidP="42BB4500">
            <w:pPr>
              <w:pStyle w:val="TableParagraph"/>
              <w:numPr>
                <w:ilvl w:val="0"/>
                <w:numId w:val="15"/>
              </w:numPr>
              <w:ind w:left="589" w:hanging="229"/>
              <w:rPr>
                <w:rFonts w:cstheme="minorBidi"/>
                <w:sz w:val="16"/>
                <w:szCs w:val="16"/>
                <w:lang w:eastAsia="en-US"/>
              </w:rPr>
            </w:pPr>
            <w:r w:rsidRPr="00BA03A1">
              <w:rPr>
                <w:rFonts w:cstheme="minorBidi"/>
                <w:sz w:val="16"/>
                <w:szCs w:val="16"/>
                <w:lang w:eastAsia="en-US"/>
              </w:rPr>
              <w:t>S’approprie</w:t>
            </w:r>
            <w:r w:rsidR="61E69FAA" w:rsidRPr="00BA03A1">
              <w:rPr>
                <w:rFonts w:cstheme="minorBidi"/>
                <w:sz w:val="16"/>
                <w:szCs w:val="16"/>
                <w:lang w:eastAsia="en-US"/>
              </w:rPr>
              <w:t xml:space="preserve">, </w:t>
            </w:r>
            <w:r w:rsidR="00BA03A1" w:rsidRPr="00BA03A1">
              <w:rPr>
                <w:rFonts w:cstheme="minorBidi"/>
                <w:sz w:val="16"/>
                <w:szCs w:val="16"/>
                <w:lang w:eastAsia="en-US"/>
              </w:rPr>
              <w:t>conçoit les</w:t>
            </w:r>
            <w:r w:rsidRPr="00BA03A1">
              <w:rPr>
                <w:rFonts w:cstheme="minorBidi"/>
                <w:sz w:val="16"/>
                <w:szCs w:val="16"/>
                <w:lang w:eastAsia="en-US"/>
              </w:rPr>
              <w:t xml:space="preserve"> outils d’évaluation et les utilise de manière adaptée aux objectifs poursuivis et aux situations.</w:t>
            </w:r>
          </w:p>
          <w:p w14:paraId="6378E098" w14:textId="3C3F5846" w:rsidR="00E60EF3" w:rsidRPr="00BA03A1" w:rsidRDefault="00E60EF3" w:rsidP="00B46BB6">
            <w:pPr>
              <w:pStyle w:val="TableParagraph"/>
              <w:numPr>
                <w:ilvl w:val="0"/>
                <w:numId w:val="15"/>
              </w:numPr>
              <w:ind w:left="589" w:hanging="229"/>
              <w:rPr>
                <w:rFonts w:cstheme="minorHAnsi"/>
                <w:bCs/>
                <w:sz w:val="16"/>
                <w:szCs w:val="16"/>
                <w:lang w:eastAsia="en-US"/>
              </w:rPr>
            </w:pPr>
            <w:r w:rsidRPr="00BA03A1">
              <w:rPr>
                <w:rFonts w:cstheme="minorHAnsi"/>
                <w:bCs/>
                <w:sz w:val="16"/>
                <w:szCs w:val="16"/>
                <w:lang w:eastAsia="en-US"/>
              </w:rPr>
              <w:t xml:space="preserve">Aide l’élève à prendre conscience de ses marges de progrès et développe progressivement l’autoévaluation </w:t>
            </w:r>
          </w:p>
          <w:p w14:paraId="5ABA9B9B" w14:textId="3C2299F0" w:rsidR="007D76B0" w:rsidRPr="00BA03A1" w:rsidRDefault="007D76B0" w:rsidP="00E60EF3">
            <w:pPr>
              <w:pStyle w:val="TableParagraph"/>
              <w:numPr>
                <w:ilvl w:val="0"/>
                <w:numId w:val="14"/>
              </w:numPr>
              <w:ind w:left="568" w:hanging="210"/>
              <w:rPr>
                <w:rFonts w:cstheme="minorHAnsi"/>
                <w:bCs/>
                <w:sz w:val="16"/>
                <w:szCs w:val="16"/>
                <w:lang w:eastAsia="en-US"/>
              </w:rPr>
            </w:pPr>
            <w:r w:rsidRPr="00BA03A1">
              <w:rPr>
                <w:rFonts w:cstheme="minorHAnsi"/>
                <w:bCs/>
                <w:sz w:val="16"/>
                <w:szCs w:val="16"/>
                <w:lang w:eastAsia="en-US"/>
              </w:rPr>
              <w:t>S’appuie sur l’évaluation pour réguler sa pratique</w:t>
            </w:r>
          </w:p>
        </w:tc>
        <w:tc>
          <w:tcPr>
            <w:tcW w:w="564" w:type="dxa"/>
            <w:vAlign w:val="center"/>
          </w:tcPr>
          <w:p w14:paraId="43F07162" w14:textId="77777777" w:rsidR="00E60EF3" w:rsidRPr="00331ABE" w:rsidRDefault="00E60EF3" w:rsidP="00E60EF3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331ABE">
              <w:rPr>
                <w:rFonts w:ascii="Wingdings" w:eastAsia="Wingdings" w:hAnsi="Wingdings" w:cs="Wingdings"/>
                <w:sz w:val="18"/>
                <w:szCs w:val="18"/>
              </w:rPr>
              <w:t></w:t>
            </w:r>
          </w:p>
        </w:tc>
        <w:tc>
          <w:tcPr>
            <w:tcW w:w="388" w:type="dxa"/>
            <w:vAlign w:val="center"/>
          </w:tcPr>
          <w:p w14:paraId="7A3AA1E7" w14:textId="77777777" w:rsidR="00E60EF3" w:rsidRPr="00331ABE" w:rsidRDefault="00E60EF3" w:rsidP="00E60EF3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331ABE">
              <w:rPr>
                <w:rFonts w:ascii="Wingdings" w:eastAsia="Wingdings" w:hAnsi="Wingdings" w:cs="Wingdings"/>
                <w:sz w:val="18"/>
                <w:szCs w:val="18"/>
              </w:rPr>
              <w:t></w:t>
            </w:r>
          </w:p>
        </w:tc>
        <w:tc>
          <w:tcPr>
            <w:tcW w:w="388" w:type="dxa"/>
            <w:vAlign w:val="center"/>
          </w:tcPr>
          <w:p w14:paraId="36620AF0" w14:textId="77777777" w:rsidR="00E60EF3" w:rsidRPr="00331ABE" w:rsidRDefault="00E60EF3" w:rsidP="00E60EF3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331ABE">
              <w:rPr>
                <w:rFonts w:ascii="Wingdings" w:eastAsia="Wingdings" w:hAnsi="Wingdings" w:cs="Wingdings"/>
                <w:sz w:val="18"/>
                <w:szCs w:val="18"/>
              </w:rPr>
              <w:t></w:t>
            </w:r>
          </w:p>
        </w:tc>
        <w:tc>
          <w:tcPr>
            <w:tcW w:w="388" w:type="dxa"/>
            <w:vAlign w:val="center"/>
          </w:tcPr>
          <w:p w14:paraId="6A4A61F1" w14:textId="77777777" w:rsidR="00E60EF3" w:rsidRPr="00331ABE" w:rsidRDefault="00E60EF3" w:rsidP="00E60EF3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331ABE">
              <w:rPr>
                <w:rFonts w:ascii="Wingdings" w:eastAsia="Wingdings" w:hAnsi="Wingdings" w:cs="Wingdings"/>
                <w:sz w:val="18"/>
                <w:szCs w:val="18"/>
              </w:rPr>
              <w:t></w:t>
            </w:r>
          </w:p>
        </w:tc>
        <w:tc>
          <w:tcPr>
            <w:tcW w:w="427" w:type="dxa"/>
            <w:vAlign w:val="center"/>
          </w:tcPr>
          <w:p w14:paraId="429C42B4" w14:textId="77777777" w:rsidR="00E60EF3" w:rsidRPr="00331ABE" w:rsidRDefault="00E60EF3" w:rsidP="00E60EF3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331ABE">
              <w:rPr>
                <w:rFonts w:ascii="Wingdings" w:eastAsia="Wingdings" w:hAnsi="Wingdings" w:cs="Wingdings"/>
                <w:sz w:val="18"/>
                <w:szCs w:val="18"/>
              </w:rPr>
              <w:t></w:t>
            </w:r>
          </w:p>
        </w:tc>
      </w:tr>
      <w:tr w:rsidR="00E60EF3" w:rsidRPr="00331ABE" w14:paraId="02FD67BD" w14:textId="77777777" w:rsidTr="00F81BE8">
        <w:trPr>
          <w:trHeight w:val="712"/>
        </w:trPr>
        <w:tc>
          <w:tcPr>
            <w:tcW w:w="8369" w:type="dxa"/>
            <w:vAlign w:val="center"/>
          </w:tcPr>
          <w:p w14:paraId="72381825" w14:textId="77777777" w:rsidR="00E60EF3" w:rsidRPr="00BA03A1" w:rsidRDefault="00E60EF3" w:rsidP="00E60EF3">
            <w:pPr>
              <w:pStyle w:val="TableParagraph"/>
              <w:ind w:left="66"/>
              <w:rPr>
                <w:rFonts w:cstheme="minorHAnsi"/>
                <w:b/>
                <w:bCs/>
                <w:sz w:val="16"/>
                <w:szCs w:val="16"/>
                <w:lang w:eastAsia="en-US"/>
              </w:rPr>
            </w:pPr>
            <w:r w:rsidRPr="00BA03A1">
              <w:rPr>
                <w:rFonts w:cstheme="minorHAnsi"/>
                <w:sz w:val="16"/>
                <w:szCs w:val="16"/>
                <w:lang w:eastAsia="en-US"/>
              </w:rPr>
              <w:t>C3 -</w:t>
            </w:r>
            <w:r w:rsidRPr="00BA03A1">
              <w:rPr>
                <w:rFonts w:cstheme="minorHAnsi"/>
                <w:b/>
                <w:bCs/>
                <w:sz w:val="16"/>
                <w:szCs w:val="16"/>
                <w:lang w:eastAsia="en-US"/>
              </w:rPr>
              <w:t>Connaître les élèves et les processus d'apprentissage</w:t>
            </w:r>
          </w:p>
          <w:p w14:paraId="3A703421" w14:textId="785B72AA" w:rsidR="00E60EF3" w:rsidRPr="00BA03A1" w:rsidRDefault="1559D09F" w:rsidP="42BB4500">
            <w:pPr>
              <w:pStyle w:val="TableParagraph"/>
              <w:numPr>
                <w:ilvl w:val="0"/>
                <w:numId w:val="16"/>
              </w:numPr>
              <w:ind w:left="570" w:hanging="219"/>
              <w:rPr>
                <w:rFonts w:cstheme="minorBidi"/>
                <w:sz w:val="16"/>
                <w:szCs w:val="16"/>
                <w:lang w:eastAsia="en-US"/>
              </w:rPr>
            </w:pPr>
            <w:r w:rsidRPr="00BA03A1">
              <w:rPr>
                <w:rFonts w:cstheme="minorBidi"/>
                <w:sz w:val="16"/>
                <w:szCs w:val="16"/>
                <w:lang w:eastAsia="en-US"/>
              </w:rPr>
              <w:t>Veille à faire verbaliser aux élèves leurs démarches et leur raisonnement</w:t>
            </w:r>
            <w:r w:rsidR="2B942EFB" w:rsidRPr="00BA03A1">
              <w:rPr>
                <w:rFonts w:cstheme="minorBidi"/>
                <w:sz w:val="16"/>
                <w:szCs w:val="16"/>
                <w:lang w:eastAsia="en-US"/>
              </w:rPr>
              <w:t xml:space="preserve"> en adéquation avec les objectifs langagiers ciblés</w:t>
            </w:r>
            <w:r w:rsidRPr="00BA03A1">
              <w:rPr>
                <w:rFonts w:cstheme="minorBidi"/>
                <w:sz w:val="16"/>
                <w:szCs w:val="16"/>
                <w:lang w:eastAsia="en-US"/>
              </w:rPr>
              <w:t>.</w:t>
            </w:r>
          </w:p>
          <w:p w14:paraId="0B753285" w14:textId="1005FF55" w:rsidR="00E60EF3" w:rsidRPr="00BA03A1" w:rsidRDefault="1559D09F" w:rsidP="42BB4500">
            <w:pPr>
              <w:pStyle w:val="TableParagraph"/>
              <w:numPr>
                <w:ilvl w:val="0"/>
                <w:numId w:val="16"/>
              </w:numPr>
              <w:ind w:left="589" w:hanging="229"/>
              <w:rPr>
                <w:rFonts w:cstheme="minorBidi"/>
                <w:sz w:val="16"/>
                <w:szCs w:val="16"/>
                <w:lang w:eastAsia="en-US"/>
              </w:rPr>
            </w:pPr>
            <w:r w:rsidRPr="00BA03A1">
              <w:rPr>
                <w:rFonts w:cstheme="minorBidi"/>
                <w:sz w:val="16"/>
                <w:szCs w:val="16"/>
                <w:lang w:eastAsia="en-US"/>
              </w:rPr>
              <w:t>Recueille les diverses procédures mises en œuvre par les élèves, les analyse et aide ces derniers à les améliorer</w:t>
            </w:r>
          </w:p>
          <w:p w14:paraId="00843849" w14:textId="4B1B60F9" w:rsidR="00E60EF3" w:rsidRPr="00BA03A1" w:rsidRDefault="6439BFFD" w:rsidP="42BB4500">
            <w:pPr>
              <w:pStyle w:val="TableParagraph"/>
              <w:numPr>
                <w:ilvl w:val="0"/>
                <w:numId w:val="16"/>
              </w:numPr>
              <w:ind w:left="589" w:hanging="229"/>
              <w:rPr>
                <w:sz w:val="16"/>
                <w:szCs w:val="16"/>
              </w:rPr>
            </w:pPr>
            <w:r w:rsidRPr="00BA03A1">
              <w:rPr>
                <w:color w:val="000000" w:themeColor="text1"/>
                <w:sz w:val="16"/>
                <w:szCs w:val="16"/>
              </w:rPr>
              <w:t>Ajuste son action auprès des élèves en tenant compte de leur développement.</w:t>
            </w:r>
          </w:p>
        </w:tc>
        <w:tc>
          <w:tcPr>
            <w:tcW w:w="564" w:type="dxa"/>
            <w:vAlign w:val="center"/>
          </w:tcPr>
          <w:p w14:paraId="6B6FFFD0" w14:textId="77777777" w:rsidR="00E60EF3" w:rsidRPr="00331ABE" w:rsidRDefault="00E60EF3" w:rsidP="00E60EF3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331ABE">
              <w:rPr>
                <w:rFonts w:ascii="Wingdings" w:eastAsia="Wingdings" w:hAnsi="Wingdings" w:cs="Wingdings"/>
                <w:sz w:val="18"/>
                <w:szCs w:val="18"/>
              </w:rPr>
              <w:t></w:t>
            </w:r>
          </w:p>
        </w:tc>
        <w:tc>
          <w:tcPr>
            <w:tcW w:w="388" w:type="dxa"/>
            <w:vAlign w:val="center"/>
          </w:tcPr>
          <w:p w14:paraId="42B5D0B7" w14:textId="77777777" w:rsidR="00E60EF3" w:rsidRPr="00331ABE" w:rsidRDefault="00E60EF3" w:rsidP="00E60EF3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331ABE">
              <w:rPr>
                <w:rFonts w:ascii="Wingdings" w:eastAsia="Wingdings" w:hAnsi="Wingdings" w:cs="Wingdings"/>
                <w:sz w:val="18"/>
                <w:szCs w:val="18"/>
              </w:rPr>
              <w:t></w:t>
            </w:r>
          </w:p>
        </w:tc>
        <w:tc>
          <w:tcPr>
            <w:tcW w:w="388" w:type="dxa"/>
            <w:vAlign w:val="center"/>
          </w:tcPr>
          <w:p w14:paraId="5414CF20" w14:textId="77777777" w:rsidR="00E60EF3" w:rsidRPr="00331ABE" w:rsidRDefault="00E60EF3" w:rsidP="00E60EF3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331ABE">
              <w:rPr>
                <w:rFonts w:ascii="Wingdings" w:eastAsia="Wingdings" w:hAnsi="Wingdings" w:cs="Wingdings"/>
                <w:sz w:val="18"/>
                <w:szCs w:val="18"/>
              </w:rPr>
              <w:t></w:t>
            </w:r>
          </w:p>
        </w:tc>
        <w:tc>
          <w:tcPr>
            <w:tcW w:w="388" w:type="dxa"/>
            <w:vAlign w:val="center"/>
          </w:tcPr>
          <w:p w14:paraId="3D5AE5E0" w14:textId="77777777" w:rsidR="00E60EF3" w:rsidRPr="00331ABE" w:rsidRDefault="00E60EF3" w:rsidP="00E60EF3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331ABE">
              <w:rPr>
                <w:rFonts w:ascii="Wingdings" w:eastAsia="Wingdings" w:hAnsi="Wingdings" w:cs="Wingdings"/>
                <w:sz w:val="18"/>
                <w:szCs w:val="18"/>
              </w:rPr>
              <w:t></w:t>
            </w:r>
          </w:p>
        </w:tc>
        <w:tc>
          <w:tcPr>
            <w:tcW w:w="427" w:type="dxa"/>
            <w:vAlign w:val="center"/>
          </w:tcPr>
          <w:p w14:paraId="6331A7C0" w14:textId="77777777" w:rsidR="00E60EF3" w:rsidRPr="00331ABE" w:rsidRDefault="00E60EF3" w:rsidP="00E60EF3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331ABE">
              <w:rPr>
                <w:rFonts w:ascii="Wingdings" w:eastAsia="Wingdings" w:hAnsi="Wingdings" w:cs="Wingdings"/>
                <w:sz w:val="18"/>
                <w:szCs w:val="18"/>
              </w:rPr>
              <w:t></w:t>
            </w:r>
          </w:p>
        </w:tc>
      </w:tr>
      <w:tr w:rsidR="00E60EF3" w:rsidRPr="00331ABE" w14:paraId="51F8F6A6" w14:textId="77777777" w:rsidTr="00F81BE8">
        <w:trPr>
          <w:trHeight w:val="849"/>
        </w:trPr>
        <w:tc>
          <w:tcPr>
            <w:tcW w:w="8369" w:type="dxa"/>
            <w:vAlign w:val="center"/>
          </w:tcPr>
          <w:p w14:paraId="6FB530E8" w14:textId="7CFC284D" w:rsidR="00E60EF3" w:rsidRPr="00BA03A1" w:rsidRDefault="00E60EF3" w:rsidP="00E60EF3">
            <w:pPr>
              <w:pStyle w:val="TableParagraph"/>
              <w:tabs>
                <w:tab w:val="left" w:pos="609"/>
              </w:tabs>
              <w:ind w:left="66"/>
              <w:rPr>
                <w:rFonts w:cstheme="minorHAnsi"/>
                <w:b/>
                <w:bCs/>
                <w:sz w:val="16"/>
                <w:szCs w:val="16"/>
                <w:lang w:eastAsia="en-US"/>
              </w:rPr>
            </w:pPr>
            <w:r w:rsidRPr="00BA03A1">
              <w:rPr>
                <w:rFonts w:cstheme="minorHAnsi"/>
                <w:sz w:val="16"/>
                <w:szCs w:val="16"/>
                <w:lang w:eastAsia="en-US"/>
              </w:rPr>
              <w:t>C4 -</w:t>
            </w:r>
            <w:r w:rsidRPr="00BA03A1">
              <w:rPr>
                <w:rFonts w:cstheme="minorHAnsi"/>
                <w:b/>
                <w:bCs/>
                <w:sz w:val="16"/>
                <w:szCs w:val="16"/>
                <w:lang w:eastAsia="en-US"/>
              </w:rPr>
              <w:t>Prendre en compte la diversité des</w:t>
            </w:r>
            <w:r w:rsidRPr="00BA03A1">
              <w:rPr>
                <w:rFonts w:cstheme="minorHAnsi"/>
                <w:b/>
                <w:bCs/>
                <w:spacing w:val="-9"/>
                <w:sz w:val="16"/>
                <w:szCs w:val="16"/>
                <w:lang w:eastAsia="en-US"/>
              </w:rPr>
              <w:t xml:space="preserve"> </w:t>
            </w:r>
            <w:r w:rsidRPr="00BA03A1">
              <w:rPr>
                <w:rFonts w:cstheme="minorHAnsi"/>
                <w:b/>
                <w:bCs/>
                <w:sz w:val="16"/>
                <w:szCs w:val="16"/>
                <w:lang w:eastAsia="en-US"/>
              </w:rPr>
              <w:t>élèves</w:t>
            </w:r>
          </w:p>
          <w:p w14:paraId="70A3085B" w14:textId="268CBAD4" w:rsidR="00372787" w:rsidRPr="00BA03A1" w:rsidRDefault="00372787" w:rsidP="00372787">
            <w:pPr>
              <w:pStyle w:val="TableParagraph"/>
              <w:numPr>
                <w:ilvl w:val="0"/>
                <w:numId w:val="26"/>
              </w:numPr>
              <w:tabs>
                <w:tab w:val="left" w:pos="609"/>
              </w:tabs>
              <w:rPr>
                <w:rFonts w:cstheme="minorHAnsi"/>
                <w:sz w:val="16"/>
                <w:szCs w:val="16"/>
                <w:lang w:eastAsia="en-US"/>
              </w:rPr>
            </w:pPr>
            <w:r w:rsidRPr="00BA03A1">
              <w:rPr>
                <w:rFonts w:cstheme="minorHAnsi"/>
                <w:sz w:val="16"/>
                <w:szCs w:val="16"/>
                <w:lang w:eastAsia="en-US"/>
              </w:rPr>
              <w:t>Tient compte de la diversité des représentations, des rapports aux savoirs et des modes d’apprentissage des élèves pour proposer des réponses variées</w:t>
            </w:r>
          </w:p>
          <w:p w14:paraId="15223A55" w14:textId="77777777" w:rsidR="00E60EF3" w:rsidRPr="00BA03A1" w:rsidRDefault="00E60EF3" w:rsidP="00372787">
            <w:pPr>
              <w:pStyle w:val="TableParagraph"/>
              <w:numPr>
                <w:ilvl w:val="0"/>
                <w:numId w:val="17"/>
              </w:numPr>
              <w:tabs>
                <w:tab w:val="left" w:pos="609"/>
              </w:tabs>
              <w:ind w:hanging="273"/>
              <w:rPr>
                <w:rFonts w:cstheme="minorHAnsi"/>
                <w:sz w:val="16"/>
                <w:szCs w:val="16"/>
                <w:lang w:eastAsia="en-US"/>
              </w:rPr>
            </w:pPr>
            <w:r w:rsidRPr="00BA03A1">
              <w:rPr>
                <w:rFonts w:cstheme="minorHAnsi"/>
                <w:sz w:val="16"/>
                <w:szCs w:val="16"/>
                <w:lang w:eastAsia="en-US"/>
              </w:rPr>
              <w:t xml:space="preserve">Repère les points d’appui de chaque élève pour construire une ou des démarches d’apprentissage appropriées </w:t>
            </w:r>
          </w:p>
          <w:p w14:paraId="58D09E6D" w14:textId="47217A4C" w:rsidR="00E60EF3" w:rsidRPr="00BA03A1" w:rsidRDefault="00372787" w:rsidP="00372787">
            <w:pPr>
              <w:pStyle w:val="TableParagraph"/>
              <w:numPr>
                <w:ilvl w:val="0"/>
                <w:numId w:val="17"/>
              </w:numPr>
              <w:tabs>
                <w:tab w:val="left" w:pos="609"/>
                <w:tab w:val="left" w:pos="5944"/>
              </w:tabs>
              <w:ind w:hanging="273"/>
              <w:rPr>
                <w:rFonts w:cstheme="minorHAnsi"/>
                <w:sz w:val="16"/>
                <w:szCs w:val="16"/>
                <w:lang w:eastAsia="en-US"/>
              </w:rPr>
            </w:pPr>
            <w:r w:rsidRPr="00BA03A1">
              <w:rPr>
                <w:rFonts w:cstheme="minorHAnsi"/>
                <w:sz w:val="16"/>
                <w:szCs w:val="16"/>
                <w:lang w:eastAsia="en-US"/>
              </w:rPr>
              <w:t>Contribue à la mise en œuvre de projets ou de dispositifs spécifiques s’intégrant dans un cadre institutionnel et répondant à la diversité des situations</w:t>
            </w:r>
          </w:p>
        </w:tc>
        <w:tc>
          <w:tcPr>
            <w:tcW w:w="564" w:type="dxa"/>
            <w:vAlign w:val="center"/>
          </w:tcPr>
          <w:p w14:paraId="565AAFCF" w14:textId="77777777" w:rsidR="00E60EF3" w:rsidRPr="00331ABE" w:rsidRDefault="00E60EF3" w:rsidP="00E60EF3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331ABE">
              <w:rPr>
                <w:rFonts w:ascii="Wingdings" w:eastAsia="Wingdings" w:hAnsi="Wingdings" w:cs="Wingdings"/>
                <w:sz w:val="18"/>
                <w:szCs w:val="18"/>
              </w:rPr>
              <w:t></w:t>
            </w:r>
          </w:p>
        </w:tc>
        <w:tc>
          <w:tcPr>
            <w:tcW w:w="388" w:type="dxa"/>
            <w:vAlign w:val="center"/>
          </w:tcPr>
          <w:p w14:paraId="70178DD6" w14:textId="77777777" w:rsidR="00E60EF3" w:rsidRPr="00331ABE" w:rsidRDefault="00E60EF3" w:rsidP="00E60EF3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331ABE">
              <w:rPr>
                <w:rFonts w:ascii="Wingdings" w:eastAsia="Wingdings" w:hAnsi="Wingdings" w:cs="Wingdings"/>
                <w:sz w:val="18"/>
                <w:szCs w:val="18"/>
              </w:rPr>
              <w:t></w:t>
            </w:r>
          </w:p>
        </w:tc>
        <w:tc>
          <w:tcPr>
            <w:tcW w:w="388" w:type="dxa"/>
            <w:vAlign w:val="center"/>
          </w:tcPr>
          <w:p w14:paraId="52A92B53" w14:textId="77777777" w:rsidR="00E60EF3" w:rsidRPr="00331ABE" w:rsidRDefault="00E60EF3" w:rsidP="00E60EF3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331ABE">
              <w:rPr>
                <w:rFonts w:ascii="Wingdings" w:eastAsia="Wingdings" w:hAnsi="Wingdings" w:cs="Wingdings"/>
                <w:sz w:val="18"/>
                <w:szCs w:val="18"/>
              </w:rPr>
              <w:t></w:t>
            </w:r>
          </w:p>
        </w:tc>
        <w:tc>
          <w:tcPr>
            <w:tcW w:w="388" w:type="dxa"/>
            <w:vAlign w:val="center"/>
          </w:tcPr>
          <w:p w14:paraId="3EEFEE3D" w14:textId="77777777" w:rsidR="00E60EF3" w:rsidRPr="00331ABE" w:rsidRDefault="00E60EF3" w:rsidP="00E60EF3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331ABE">
              <w:rPr>
                <w:rFonts w:ascii="Wingdings" w:eastAsia="Wingdings" w:hAnsi="Wingdings" w:cs="Wingdings"/>
                <w:sz w:val="18"/>
                <w:szCs w:val="18"/>
              </w:rPr>
              <w:t></w:t>
            </w:r>
          </w:p>
        </w:tc>
        <w:tc>
          <w:tcPr>
            <w:tcW w:w="427" w:type="dxa"/>
            <w:vAlign w:val="center"/>
          </w:tcPr>
          <w:p w14:paraId="159360E5" w14:textId="77777777" w:rsidR="00E60EF3" w:rsidRPr="00331ABE" w:rsidRDefault="00E60EF3" w:rsidP="00E60EF3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331ABE">
              <w:rPr>
                <w:rFonts w:ascii="Wingdings" w:eastAsia="Wingdings" w:hAnsi="Wingdings" w:cs="Wingdings"/>
                <w:sz w:val="18"/>
                <w:szCs w:val="18"/>
              </w:rPr>
              <w:t></w:t>
            </w:r>
          </w:p>
        </w:tc>
      </w:tr>
      <w:tr w:rsidR="00E60EF3" w:rsidRPr="00331ABE" w14:paraId="0B599BA7" w14:textId="77777777" w:rsidTr="00F81BE8">
        <w:trPr>
          <w:trHeight w:val="429"/>
        </w:trPr>
        <w:tc>
          <w:tcPr>
            <w:tcW w:w="8369" w:type="dxa"/>
            <w:vAlign w:val="center"/>
          </w:tcPr>
          <w:p w14:paraId="1A2CFAEB" w14:textId="77777777" w:rsidR="00E60EF3" w:rsidRPr="00BA03A1" w:rsidRDefault="00E60EF3" w:rsidP="00E60EF3">
            <w:pPr>
              <w:pStyle w:val="TableParagraph"/>
              <w:tabs>
                <w:tab w:val="left" w:pos="604"/>
              </w:tabs>
              <w:ind w:left="66"/>
              <w:rPr>
                <w:rFonts w:cstheme="minorHAnsi"/>
                <w:b/>
                <w:bCs/>
                <w:sz w:val="16"/>
                <w:szCs w:val="16"/>
                <w:lang w:eastAsia="en-US"/>
              </w:rPr>
            </w:pPr>
            <w:r w:rsidRPr="00BA03A1">
              <w:rPr>
                <w:rFonts w:cstheme="minorHAnsi"/>
                <w:sz w:val="16"/>
                <w:szCs w:val="16"/>
                <w:lang w:eastAsia="en-US"/>
              </w:rPr>
              <w:t>C5 -</w:t>
            </w:r>
            <w:r w:rsidRPr="00BA03A1">
              <w:rPr>
                <w:rFonts w:cstheme="minorHAnsi"/>
                <w:b/>
                <w:bCs/>
                <w:sz w:val="16"/>
                <w:szCs w:val="16"/>
                <w:lang w:eastAsia="en-US"/>
              </w:rPr>
              <w:t xml:space="preserve">Accompagner les élèves dans leur parcours </w:t>
            </w:r>
            <w:r w:rsidRPr="00BA03A1">
              <w:rPr>
                <w:rFonts w:cstheme="minorHAnsi"/>
                <w:b/>
                <w:bCs/>
                <w:spacing w:val="-3"/>
                <w:sz w:val="16"/>
                <w:szCs w:val="16"/>
                <w:lang w:eastAsia="en-US"/>
              </w:rPr>
              <w:t>de</w:t>
            </w:r>
            <w:r w:rsidRPr="00BA03A1">
              <w:rPr>
                <w:rFonts w:cstheme="minorHAnsi"/>
                <w:b/>
                <w:bCs/>
                <w:spacing w:val="3"/>
                <w:sz w:val="16"/>
                <w:szCs w:val="16"/>
                <w:lang w:eastAsia="en-US"/>
              </w:rPr>
              <w:t xml:space="preserve"> </w:t>
            </w:r>
            <w:r w:rsidRPr="00BA03A1">
              <w:rPr>
                <w:rFonts w:cstheme="minorHAnsi"/>
                <w:b/>
                <w:bCs/>
                <w:sz w:val="16"/>
                <w:szCs w:val="16"/>
                <w:lang w:eastAsia="en-US"/>
              </w:rPr>
              <w:t>formation</w:t>
            </w:r>
            <w:r w:rsidRPr="00BA03A1">
              <w:rPr>
                <w:rFonts w:cstheme="minorHAnsi"/>
                <w:strike/>
                <w:sz w:val="16"/>
                <w:szCs w:val="16"/>
                <w:lang w:eastAsia="en-US"/>
              </w:rPr>
              <w:t xml:space="preserve">. </w:t>
            </w:r>
          </w:p>
          <w:p w14:paraId="39040911" w14:textId="3522FF10" w:rsidR="00E60EF3" w:rsidRPr="00BA03A1" w:rsidRDefault="00E60EF3" w:rsidP="00E60EF3">
            <w:pPr>
              <w:pStyle w:val="TableParagraph"/>
              <w:numPr>
                <w:ilvl w:val="0"/>
                <w:numId w:val="18"/>
              </w:numPr>
              <w:tabs>
                <w:tab w:val="left" w:pos="604"/>
              </w:tabs>
              <w:rPr>
                <w:rFonts w:cstheme="minorHAnsi"/>
                <w:sz w:val="16"/>
                <w:szCs w:val="16"/>
                <w:lang w:eastAsia="en-US"/>
              </w:rPr>
            </w:pPr>
            <w:r w:rsidRPr="00BA03A1">
              <w:rPr>
                <w:rFonts w:cstheme="minorHAnsi"/>
                <w:sz w:val="16"/>
                <w:szCs w:val="16"/>
                <w:lang w:eastAsia="en-US"/>
              </w:rPr>
              <w:t xml:space="preserve">Encourage et valorise </w:t>
            </w:r>
            <w:r w:rsidR="00624301" w:rsidRPr="00BA03A1">
              <w:rPr>
                <w:rFonts w:cstheme="minorHAnsi"/>
                <w:sz w:val="16"/>
                <w:szCs w:val="16"/>
                <w:lang w:eastAsia="en-US"/>
              </w:rPr>
              <w:t>ses élèves</w:t>
            </w:r>
          </w:p>
          <w:p w14:paraId="47AA9BE5" w14:textId="4ACD174F" w:rsidR="00E60EF3" w:rsidRPr="00BA03A1" w:rsidRDefault="00E60EF3" w:rsidP="00E60EF3">
            <w:pPr>
              <w:pStyle w:val="TableParagraph"/>
              <w:numPr>
                <w:ilvl w:val="0"/>
                <w:numId w:val="18"/>
              </w:numPr>
              <w:tabs>
                <w:tab w:val="left" w:pos="604"/>
              </w:tabs>
              <w:rPr>
                <w:rFonts w:cstheme="minorHAnsi"/>
                <w:sz w:val="16"/>
                <w:szCs w:val="16"/>
                <w:lang w:eastAsia="en-US"/>
              </w:rPr>
            </w:pPr>
            <w:r w:rsidRPr="00BA03A1">
              <w:rPr>
                <w:rFonts w:cstheme="minorHAnsi"/>
                <w:sz w:val="16"/>
                <w:szCs w:val="16"/>
                <w:lang w:eastAsia="en-US"/>
              </w:rPr>
              <w:t>Recueille des informations sur les acquis des élèves pour construire la progressivité des apprentissages</w:t>
            </w:r>
          </w:p>
        </w:tc>
        <w:tc>
          <w:tcPr>
            <w:tcW w:w="564" w:type="dxa"/>
            <w:vAlign w:val="center"/>
          </w:tcPr>
          <w:p w14:paraId="772B7B9A" w14:textId="77777777" w:rsidR="00E60EF3" w:rsidRPr="00331ABE" w:rsidRDefault="00E60EF3" w:rsidP="00E60EF3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331ABE">
              <w:rPr>
                <w:rFonts w:ascii="Wingdings" w:eastAsia="Wingdings" w:hAnsi="Wingdings" w:cs="Wingdings"/>
                <w:sz w:val="18"/>
                <w:szCs w:val="18"/>
              </w:rPr>
              <w:t></w:t>
            </w:r>
          </w:p>
        </w:tc>
        <w:tc>
          <w:tcPr>
            <w:tcW w:w="388" w:type="dxa"/>
            <w:vAlign w:val="center"/>
          </w:tcPr>
          <w:p w14:paraId="5A31B3DC" w14:textId="77777777" w:rsidR="00E60EF3" w:rsidRPr="00331ABE" w:rsidRDefault="00E60EF3" w:rsidP="00E60EF3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331ABE">
              <w:rPr>
                <w:rFonts w:ascii="Wingdings" w:eastAsia="Wingdings" w:hAnsi="Wingdings" w:cs="Wingdings"/>
                <w:sz w:val="18"/>
                <w:szCs w:val="18"/>
              </w:rPr>
              <w:t></w:t>
            </w:r>
          </w:p>
        </w:tc>
        <w:tc>
          <w:tcPr>
            <w:tcW w:w="388" w:type="dxa"/>
            <w:vAlign w:val="center"/>
          </w:tcPr>
          <w:p w14:paraId="3FCDF4EF" w14:textId="77777777" w:rsidR="00E60EF3" w:rsidRPr="00331ABE" w:rsidRDefault="00E60EF3" w:rsidP="00E60EF3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331ABE">
              <w:rPr>
                <w:rFonts w:ascii="Wingdings" w:eastAsia="Wingdings" w:hAnsi="Wingdings" w:cs="Wingdings"/>
                <w:sz w:val="18"/>
                <w:szCs w:val="18"/>
              </w:rPr>
              <w:t></w:t>
            </w:r>
          </w:p>
        </w:tc>
        <w:tc>
          <w:tcPr>
            <w:tcW w:w="388" w:type="dxa"/>
            <w:vAlign w:val="center"/>
          </w:tcPr>
          <w:p w14:paraId="5B3A51E2" w14:textId="77777777" w:rsidR="00E60EF3" w:rsidRPr="00331ABE" w:rsidRDefault="00E60EF3" w:rsidP="00E60EF3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331ABE">
              <w:rPr>
                <w:rFonts w:ascii="Wingdings" w:eastAsia="Wingdings" w:hAnsi="Wingdings" w:cs="Wingdings"/>
                <w:sz w:val="18"/>
                <w:szCs w:val="18"/>
              </w:rPr>
              <w:t></w:t>
            </w:r>
          </w:p>
        </w:tc>
        <w:tc>
          <w:tcPr>
            <w:tcW w:w="427" w:type="dxa"/>
            <w:vAlign w:val="center"/>
          </w:tcPr>
          <w:p w14:paraId="67643BDE" w14:textId="77777777" w:rsidR="00E60EF3" w:rsidRPr="00331ABE" w:rsidRDefault="00E60EF3" w:rsidP="00E60EF3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331ABE">
              <w:rPr>
                <w:rFonts w:ascii="Wingdings" w:eastAsia="Wingdings" w:hAnsi="Wingdings" w:cs="Wingdings"/>
                <w:sz w:val="18"/>
                <w:szCs w:val="18"/>
              </w:rPr>
              <w:t></w:t>
            </w:r>
          </w:p>
        </w:tc>
      </w:tr>
      <w:tr w:rsidR="00E60EF3" w:rsidRPr="00331ABE" w14:paraId="773D1D7C" w14:textId="77777777" w:rsidTr="00F81BE8">
        <w:trPr>
          <w:trHeight w:val="1257"/>
        </w:trPr>
        <w:tc>
          <w:tcPr>
            <w:tcW w:w="10524" w:type="dxa"/>
            <w:gridSpan w:val="6"/>
          </w:tcPr>
          <w:p w14:paraId="6ED4DD5D" w14:textId="24A54282" w:rsidR="00E60EF3" w:rsidRPr="00331ABE" w:rsidRDefault="00B50C90" w:rsidP="00F81BE8">
            <w:pPr>
              <w:rPr>
                <w:rFonts w:ascii="Candara" w:hAnsi="Candara"/>
              </w:rPr>
            </w:pPr>
            <w:r w:rsidRPr="00331ABE">
              <w:rPr>
                <w:rFonts w:ascii="Candara" w:hAnsi="Candara"/>
                <w:b/>
                <w:bCs/>
                <w:u w:val="single"/>
              </w:rPr>
              <w:t>Commentaires</w:t>
            </w:r>
            <w:r>
              <w:rPr>
                <w:rFonts w:ascii="Candara" w:hAnsi="Candara"/>
                <w:b/>
                <w:bCs/>
                <w:u w:val="single"/>
              </w:rPr>
              <w:t xml:space="preserve"> (à renseigner obligatoirement)</w:t>
            </w:r>
            <w:r w:rsidRPr="00B50C90">
              <w:rPr>
                <w:rFonts w:ascii="Candara" w:hAnsi="Candara"/>
                <w:b/>
                <w:bCs/>
              </w:rPr>
              <w:t xml:space="preserve"> :</w:t>
            </w:r>
          </w:p>
        </w:tc>
      </w:tr>
    </w:tbl>
    <w:p w14:paraId="248AB90E" w14:textId="3E4424B5" w:rsidR="00E60EF3" w:rsidRDefault="00E60EF3" w:rsidP="00630462">
      <w:pPr>
        <w:spacing w:after="12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51"/>
        <w:gridCol w:w="617"/>
        <w:gridCol w:w="388"/>
        <w:gridCol w:w="388"/>
        <w:gridCol w:w="388"/>
        <w:gridCol w:w="424"/>
      </w:tblGrid>
      <w:tr w:rsidR="00E60EF3" w:rsidRPr="00331ABE" w14:paraId="1CFDDB2B" w14:textId="77777777" w:rsidTr="000D2179">
        <w:tc>
          <w:tcPr>
            <w:tcW w:w="8251" w:type="dxa"/>
            <w:shd w:val="clear" w:color="auto" w:fill="5B9BD5" w:themeFill="accent5"/>
          </w:tcPr>
          <w:p w14:paraId="105E1D9F" w14:textId="76ACDFA0" w:rsidR="00E60EF3" w:rsidRPr="00331ABE" w:rsidRDefault="00E60EF3" w:rsidP="000D2179">
            <w:pPr>
              <w:jc w:val="both"/>
              <w:rPr>
                <w:rFonts w:ascii="Candara" w:hAnsi="Candara"/>
                <w:b/>
                <w:bCs/>
              </w:rPr>
            </w:pPr>
            <w:r w:rsidRPr="00331ABE">
              <w:rPr>
                <w:rFonts w:ascii="Candara" w:hAnsi="Candara"/>
                <w:b/>
                <w:bCs/>
                <w:color w:val="FFFFFF" w:themeColor="background1"/>
                <w:lang w:bidi="fr-FR"/>
              </w:rPr>
              <w:t>Champ 5 - Compétences relatives à l’usage et à la maîtrise des technologies de l’information de la communication</w:t>
            </w:r>
          </w:p>
        </w:tc>
        <w:tc>
          <w:tcPr>
            <w:tcW w:w="617" w:type="dxa"/>
            <w:shd w:val="clear" w:color="auto" w:fill="5B9BD5" w:themeFill="accent5"/>
            <w:vAlign w:val="center"/>
          </w:tcPr>
          <w:p w14:paraId="05A305FA" w14:textId="77777777" w:rsidR="00E60EF3" w:rsidRPr="00331ABE" w:rsidRDefault="00E60EF3" w:rsidP="000D2179">
            <w:pPr>
              <w:jc w:val="center"/>
              <w:rPr>
                <w:rFonts w:ascii="Candara" w:hAnsi="Candara"/>
                <w:b/>
                <w:bCs/>
                <w:color w:val="FFFFFF" w:themeColor="background1"/>
                <w:sz w:val="18"/>
                <w:szCs w:val="18"/>
              </w:rPr>
            </w:pPr>
            <w:r w:rsidRPr="00331ABE">
              <w:rPr>
                <w:rFonts w:ascii="Candara" w:hAnsi="Candara"/>
                <w:b/>
                <w:bCs/>
                <w:color w:val="FFFFFF" w:themeColor="background1"/>
                <w:sz w:val="18"/>
                <w:szCs w:val="18"/>
              </w:rPr>
              <w:t>Non Obs.</w:t>
            </w:r>
          </w:p>
        </w:tc>
        <w:tc>
          <w:tcPr>
            <w:tcW w:w="388" w:type="dxa"/>
            <w:shd w:val="clear" w:color="auto" w:fill="5B9BD5" w:themeFill="accent5"/>
            <w:vAlign w:val="center"/>
          </w:tcPr>
          <w:p w14:paraId="5A28F78C" w14:textId="77777777" w:rsidR="00E60EF3" w:rsidRPr="00331ABE" w:rsidRDefault="00E60EF3" w:rsidP="000D2179">
            <w:pPr>
              <w:jc w:val="center"/>
              <w:rPr>
                <w:rFonts w:ascii="Candara" w:hAnsi="Candara"/>
                <w:b/>
                <w:bCs/>
                <w:color w:val="FFFFFF" w:themeColor="background1"/>
                <w:sz w:val="18"/>
                <w:szCs w:val="18"/>
              </w:rPr>
            </w:pPr>
            <w:r w:rsidRPr="00331ABE">
              <w:rPr>
                <w:rFonts w:ascii="Candara" w:hAnsi="Candara"/>
                <w:b/>
                <w:bCs/>
                <w:color w:val="FFFFFF" w:themeColor="background1"/>
                <w:sz w:val="18"/>
                <w:szCs w:val="18"/>
              </w:rPr>
              <w:t>TI</w:t>
            </w:r>
          </w:p>
        </w:tc>
        <w:tc>
          <w:tcPr>
            <w:tcW w:w="388" w:type="dxa"/>
            <w:shd w:val="clear" w:color="auto" w:fill="5B9BD5" w:themeFill="accent5"/>
            <w:vAlign w:val="center"/>
          </w:tcPr>
          <w:p w14:paraId="70ADAABF" w14:textId="77777777" w:rsidR="00E60EF3" w:rsidRPr="00331ABE" w:rsidRDefault="00E60EF3" w:rsidP="000D2179">
            <w:pPr>
              <w:jc w:val="center"/>
              <w:rPr>
                <w:rFonts w:ascii="Candara" w:hAnsi="Candara"/>
                <w:b/>
                <w:bCs/>
                <w:color w:val="FFFFFF" w:themeColor="background1"/>
                <w:sz w:val="18"/>
                <w:szCs w:val="18"/>
              </w:rPr>
            </w:pPr>
            <w:r w:rsidRPr="00331ABE">
              <w:rPr>
                <w:rFonts w:ascii="Candara" w:hAnsi="Candara"/>
                <w:b/>
                <w:bCs/>
                <w:color w:val="FFFFFF" w:themeColor="background1"/>
                <w:sz w:val="18"/>
                <w:szCs w:val="18"/>
              </w:rPr>
              <w:t>I</w:t>
            </w:r>
          </w:p>
        </w:tc>
        <w:tc>
          <w:tcPr>
            <w:tcW w:w="388" w:type="dxa"/>
            <w:shd w:val="clear" w:color="auto" w:fill="5B9BD5" w:themeFill="accent5"/>
            <w:vAlign w:val="center"/>
          </w:tcPr>
          <w:p w14:paraId="517C4903" w14:textId="77777777" w:rsidR="00E60EF3" w:rsidRPr="00331ABE" w:rsidRDefault="00E60EF3" w:rsidP="000D2179">
            <w:pPr>
              <w:jc w:val="center"/>
              <w:rPr>
                <w:rFonts w:ascii="Candara" w:hAnsi="Candara"/>
                <w:b/>
                <w:bCs/>
                <w:color w:val="FFFFFF" w:themeColor="background1"/>
                <w:sz w:val="18"/>
                <w:szCs w:val="18"/>
              </w:rPr>
            </w:pPr>
            <w:r w:rsidRPr="00331ABE">
              <w:rPr>
                <w:rFonts w:ascii="Candara" w:hAnsi="Candara"/>
                <w:b/>
                <w:bCs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24" w:type="dxa"/>
            <w:shd w:val="clear" w:color="auto" w:fill="5B9BD5" w:themeFill="accent5"/>
            <w:vAlign w:val="center"/>
          </w:tcPr>
          <w:p w14:paraId="2809DA06" w14:textId="77777777" w:rsidR="00E60EF3" w:rsidRPr="00331ABE" w:rsidRDefault="00E60EF3" w:rsidP="000D2179">
            <w:pPr>
              <w:jc w:val="center"/>
              <w:rPr>
                <w:rFonts w:ascii="Candara" w:hAnsi="Candara"/>
                <w:b/>
                <w:bCs/>
                <w:color w:val="FFFFFF" w:themeColor="background1"/>
                <w:sz w:val="18"/>
                <w:szCs w:val="18"/>
              </w:rPr>
            </w:pPr>
            <w:r w:rsidRPr="00331ABE">
              <w:rPr>
                <w:rFonts w:ascii="Candara" w:hAnsi="Candara"/>
                <w:b/>
                <w:bCs/>
                <w:color w:val="FFFFFF" w:themeColor="background1"/>
                <w:sz w:val="18"/>
                <w:szCs w:val="18"/>
              </w:rPr>
              <w:t>TS</w:t>
            </w:r>
          </w:p>
        </w:tc>
      </w:tr>
      <w:tr w:rsidR="00E60EF3" w:rsidRPr="00331ABE" w14:paraId="5F5702C1" w14:textId="77777777" w:rsidTr="000D2179">
        <w:tc>
          <w:tcPr>
            <w:tcW w:w="8251" w:type="dxa"/>
            <w:vAlign w:val="center"/>
          </w:tcPr>
          <w:p w14:paraId="6E7942BB" w14:textId="77777777" w:rsidR="00E60EF3" w:rsidRPr="00331ABE" w:rsidRDefault="00E60EF3" w:rsidP="00E60EF3">
            <w:pPr>
              <w:pStyle w:val="TableParagraph"/>
              <w:ind w:left="604" w:right="190" w:hanging="538"/>
              <w:rPr>
                <w:rFonts w:cstheme="minorHAnsi"/>
                <w:b/>
                <w:bCs/>
                <w:sz w:val="16"/>
                <w:szCs w:val="16"/>
                <w:lang w:eastAsia="en-US"/>
              </w:rPr>
            </w:pPr>
            <w:r w:rsidRPr="00331ABE">
              <w:rPr>
                <w:rFonts w:cstheme="minorHAnsi"/>
                <w:sz w:val="16"/>
                <w:szCs w:val="16"/>
                <w:lang w:eastAsia="en-US"/>
              </w:rPr>
              <w:t xml:space="preserve">C9 - </w:t>
            </w:r>
            <w:r w:rsidRPr="00331ABE">
              <w:rPr>
                <w:rFonts w:cstheme="minorHAnsi"/>
                <w:b/>
                <w:bCs/>
                <w:sz w:val="16"/>
                <w:szCs w:val="16"/>
                <w:lang w:eastAsia="en-US"/>
              </w:rPr>
              <w:t>Intégrer les éléments de la culture numérique nécessaires à l'exercice de son métier</w:t>
            </w:r>
          </w:p>
          <w:p w14:paraId="3D01FA84" w14:textId="77777777" w:rsidR="00E60EF3" w:rsidRPr="00331ABE" w:rsidRDefault="00E60EF3" w:rsidP="00E60EF3">
            <w:pPr>
              <w:pStyle w:val="TableParagraph"/>
              <w:numPr>
                <w:ilvl w:val="0"/>
                <w:numId w:val="19"/>
              </w:numPr>
              <w:ind w:right="190"/>
              <w:rPr>
                <w:rFonts w:cstheme="minorHAnsi"/>
                <w:sz w:val="16"/>
                <w:szCs w:val="16"/>
                <w:lang w:eastAsia="en-US"/>
              </w:rPr>
            </w:pPr>
            <w:r w:rsidRPr="00331ABE">
              <w:rPr>
                <w:rFonts w:cstheme="minorHAnsi"/>
                <w:sz w:val="16"/>
                <w:szCs w:val="16"/>
                <w:lang w:eastAsia="en-US"/>
              </w:rPr>
              <w:t>Identifie et organise les ressources numériques nécessaires à l’exercice de son métier</w:t>
            </w:r>
          </w:p>
          <w:p w14:paraId="43FA5ADE" w14:textId="77777777" w:rsidR="00E60EF3" w:rsidRPr="00331ABE" w:rsidRDefault="00E60EF3" w:rsidP="00E60EF3">
            <w:pPr>
              <w:pStyle w:val="TableParagraph"/>
              <w:numPr>
                <w:ilvl w:val="0"/>
                <w:numId w:val="19"/>
              </w:numPr>
              <w:ind w:right="190"/>
              <w:rPr>
                <w:rFonts w:cstheme="minorHAnsi"/>
                <w:sz w:val="16"/>
                <w:szCs w:val="16"/>
                <w:lang w:eastAsia="en-US"/>
              </w:rPr>
            </w:pPr>
            <w:r w:rsidRPr="00331ABE">
              <w:rPr>
                <w:rFonts w:cstheme="minorHAnsi"/>
                <w:sz w:val="16"/>
                <w:szCs w:val="16"/>
                <w:lang w:eastAsia="en-US"/>
              </w:rPr>
              <w:t>Aide l’élève à chercher, à sélectionner des informations sur internet</w:t>
            </w:r>
          </w:p>
          <w:p w14:paraId="4D86503C" w14:textId="43B9A4F6" w:rsidR="00E60EF3" w:rsidRPr="00331ABE" w:rsidRDefault="00E60EF3" w:rsidP="00E60EF3">
            <w:pPr>
              <w:pStyle w:val="TableParagraph"/>
              <w:numPr>
                <w:ilvl w:val="0"/>
                <w:numId w:val="19"/>
              </w:numPr>
              <w:ind w:right="190"/>
              <w:rPr>
                <w:rFonts w:cstheme="minorHAnsi"/>
                <w:sz w:val="16"/>
                <w:szCs w:val="16"/>
                <w:lang w:eastAsia="en-US"/>
              </w:rPr>
            </w:pPr>
            <w:r w:rsidRPr="00331ABE">
              <w:rPr>
                <w:rFonts w:cstheme="minorHAnsi"/>
                <w:sz w:val="16"/>
                <w:szCs w:val="16"/>
              </w:rPr>
              <w:t>Intègre à une activité une modalité de travail numérique qui améliore l’implication individuelle et collective des élèves dans leur apprentissage</w:t>
            </w:r>
          </w:p>
        </w:tc>
        <w:tc>
          <w:tcPr>
            <w:tcW w:w="617" w:type="dxa"/>
            <w:vAlign w:val="center"/>
          </w:tcPr>
          <w:p w14:paraId="34C0F92C" w14:textId="77777777" w:rsidR="00E60EF3" w:rsidRPr="00331ABE" w:rsidRDefault="00E60EF3" w:rsidP="000D217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331ABE">
              <w:rPr>
                <w:rFonts w:ascii="Wingdings" w:eastAsia="Wingdings" w:hAnsi="Wingdings" w:cs="Wingdings"/>
                <w:sz w:val="18"/>
                <w:szCs w:val="18"/>
              </w:rPr>
              <w:t></w:t>
            </w:r>
          </w:p>
        </w:tc>
        <w:tc>
          <w:tcPr>
            <w:tcW w:w="388" w:type="dxa"/>
            <w:vAlign w:val="center"/>
          </w:tcPr>
          <w:p w14:paraId="6A23CB9F" w14:textId="77777777" w:rsidR="00E60EF3" w:rsidRPr="00331ABE" w:rsidRDefault="00E60EF3" w:rsidP="000D217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331ABE">
              <w:rPr>
                <w:rFonts w:ascii="Wingdings" w:eastAsia="Wingdings" w:hAnsi="Wingdings" w:cs="Wingdings"/>
                <w:sz w:val="18"/>
                <w:szCs w:val="18"/>
              </w:rPr>
              <w:t></w:t>
            </w:r>
          </w:p>
        </w:tc>
        <w:tc>
          <w:tcPr>
            <w:tcW w:w="388" w:type="dxa"/>
            <w:vAlign w:val="center"/>
          </w:tcPr>
          <w:p w14:paraId="7A478D44" w14:textId="77777777" w:rsidR="00E60EF3" w:rsidRPr="00331ABE" w:rsidRDefault="00E60EF3" w:rsidP="000D217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331ABE">
              <w:rPr>
                <w:rFonts w:ascii="Wingdings" w:eastAsia="Wingdings" w:hAnsi="Wingdings" w:cs="Wingdings"/>
                <w:sz w:val="18"/>
                <w:szCs w:val="18"/>
              </w:rPr>
              <w:t></w:t>
            </w:r>
          </w:p>
        </w:tc>
        <w:tc>
          <w:tcPr>
            <w:tcW w:w="388" w:type="dxa"/>
            <w:vAlign w:val="center"/>
          </w:tcPr>
          <w:p w14:paraId="2603693C" w14:textId="77777777" w:rsidR="00E60EF3" w:rsidRPr="00331ABE" w:rsidRDefault="00E60EF3" w:rsidP="000D217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331ABE">
              <w:rPr>
                <w:rFonts w:ascii="Wingdings" w:eastAsia="Wingdings" w:hAnsi="Wingdings" w:cs="Wingdings"/>
                <w:sz w:val="18"/>
                <w:szCs w:val="18"/>
              </w:rPr>
              <w:t></w:t>
            </w:r>
          </w:p>
        </w:tc>
        <w:tc>
          <w:tcPr>
            <w:tcW w:w="424" w:type="dxa"/>
            <w:vAlign w:val="center"/>
          </w:tcPr>
          <w:p w14:paraId="6BE8DC44" w14:textId="77777777" w:rsidR="00E60EF3" w:rsidRPr="00331ABE" w:rsidRDefault="00E60EF3" w:rsidP="000D217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331ABE">
              <w:rPr>
                <w:rFonts w:ascii="Wingdings" w:eastAsia="Wingdings" w:hAnsi="Wingdings" w:cs="Wingdings"/>
                <w:sz w:val="18"/>
                <w:szCs w:val="18"/>
              </w:rPr>
              <w:t></w:t>
            </w:r>
          </w:p>
        </w:tc>
      </w:tr>
      <w:tr w:rsidR="00E60EF3" w:rsidRPr="00331ABE" w14:paraId="678904D3" w14:textId="77777777" w:rsidTr="000D2179">
        <w:tc>
          <w:tcPr>
            <w:tcW w:w="10456" w:type="dxa"/>
            <w:gridSpan w:val="6"/>
          </w:tcPr>
          <w:p w14:paraId="0926014E" w14:textId="77777777" w:rsidR="00B50C90" w:rsidRPr="00331ABE" w:rsidRDefault="00B50C90" w:rsidP="00B50C90">
            <w:pPr>
              <w:rPr>
                <w:rFonts w:ascii="Candara" w:hAnsi="Candara"/>
                <w:b/>
                <w:bCs/>
                <w:u w:val="single"/>
              </w:rPr>
            </w:pPr>
            <w:r w:rsidRPr="00331ABE">
              <w:rPr>
                <w:rFonts w:ascii="Candara" w:hAnsi="Candara"/>
                <w:b/>
                <w:bCs/>
                <w:u w:val="single"/>
              </w:rPr>
              <w:t>Commentaires</w:t>
            </w:r>
            <w:r>
              <w:rPr>
                <w:rFonts w:ascii="Candara" w:hAnsi="Candara"/>
                <w:b/>
                <w:bCs/>
                <w:u w:val="single"/>
              </w:rPr>
              <w:t xml:space="preserve"> (à renseigner obligatoirement)</w:t>
            </w:r>
            <w:r w:rsidRPr="00B50C90">
              <w:rPr>
                <w:rFonts w:ascii="Candara" w:hAnsi="Candara"/>
                <w:b/>
                <w:bCs/>
              </w:rPr>
              <w:t xml:space="preserve"> :</w:t>
            </w:r>
          </w:p>
          <w:p w14:paraId="219C409F" w14:textId="77777777" w:rsidR="00E60EF3" w:rsidRPr="00331ABE" w:rsidRDefault="00E60EF3" w:rsidP="000D2179">
            <w:pPr>
              <w:rPr>
                <w:rFonts w:ascii="Candara" w:hAnsi="Candara"/>
              </w:rPr>
            </w:pPr>
          </w:p>
          <w:p w14:paraId="0267EA02" w14:textId="77777777" w:rsidR="00E60EF3" w:rsidRPr="00331ABE" w:rsidRDefault="00E60EF3" w:rsidP="000D2179">
            <w:pPr>
              <w:rPr>
                <w:rFonts w:ascii="Candara" w:hAnsi="Candara"/>
              </w:rPr>
            </w:pPr>
          </w:p>
        </w:tc>
      </w:tr>
    </w:tbl>
    <w:p w14:paraId="1EA8E483" w14:textId="713B428F" w:rsidR="00E60EF3" w:rsidRDefault="00E60EF3" w:rsidP="00630462">
      <w:pPr>
        <w:spacing w:after="12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51"/>
        <w:gridCol w:w="617"/>
        <w:gridCol w:w="388"/>
        <w:gridCol w:w="388"/>
        <w:gridCol w:w="388"/>
        <w:gridCol w:w="424"/>
      </w:tblGrid>
      <w:tr w:rsidR="00E60EF3" w:rsidRPr="00331ABE" w14:paraId="536E5BD7" w14:textId="77777777" w:rsidTr="000D2179">
        <w:tc>
          <w:tcPr>
            <w:tcW w:w="8251" w:type="dxa"/>
            <w:shd w:val="clear" w:color="auto" w:fill="5B9BD5" w:themeFill="accent5"/>
          </w:tcPr>
          <w:p w14:paraId="1D505603" w14:textId="6100CC5C" w:rsidR="00E60EF3" w:rsidRPr="00331ABE" w:rsidRDefault="00E60EF3" w:rsidP="000D2179">
            <w:pPr>
              <w:jc w:val="both"/>
              <w:rPr>
                <w:rFonts w:ascii="Candara" w:hAnsi="Candara"/>
                <w:b/>
                <w:bCs/>
              </w:rPr>
            </w:pPr>
            <w:r w:rsidRPr="00331ABE">
              <w:rPr>
                <w:rFonts w:ascii="Candara" w:hAnsi="Candara"/>
                <w:b/>
                <w:bCs/>
                <w:color w:val="FFFFFF" w:themeColor="background1"/>
                <w:lang w:bidi="fr-FR"/>
              </w:rPr>
              <w:t>Champ 6 - Compétences d’analyse et d’adaptation de sa pratique professionnelle en tenant compte des évolutions du métier et de son environnement de travail.</w:t>
            </w:r>
          </w:p>
        </w:tc>
        <w:tc>
          <w:tcPr>
            <w:tcW w:w="617" w:type="dxa"/>
            <w:shd w:val="clear" w:color="auto" w:fill="5B9BD5" w:themeFill="accent5"/>
            <w:vAlign w:val="center"/>
          </w:tcPr>
          <w:p w14:paraId="2E007580" w14:textId="77777777" w:rsidR="00E60EF3" w:rsidRPr="00331ABE" w:rsidRDefault="00E60EF3" w:rsidP="000D2179">
            <w:pPr>
              <w:jc w:val="center"/>
              <w:rPr>
                <w:rFonts w:ascii="Candara" w:hAnsi="Candara"/>
                <w:b/>
                <w:bCs/>
                <w:color w:val="FFFFFF" w:themeColor="background1"/>
                <w:sz w:val="18"/>
                <w:szCs w:val="18"/>
              </w:rPr>
            </w:pPr>
            <w:r w:rsidRPr="00331ABE">
              <w:rPr>
                <w:rFonts w:ascii="Candara" w:hAnsi="Candara"/>
                <w:b/>
                <w:bCs/>
                <w:color w:val="FFFFFF" w:themeColor="background1"/>
                <w:sz w:val="18"/>
                <w:szCs w:val="18"/>
              </w:rPr>
              <w:t>Non Obs.</w:t>
            </w:r>
          </w:p>
        </w:tc>
        <w:tc>
          <w:tcPr>
            <w:tcW w:w="388" w:type="dxa"/>
            <w:shd w:val="clear" w:color="auto" w:fill="5B9BD5" w:themeFill="accent5"/>
            <w:vAlign w:val="center"/>
          </w:tcPr>
          <w:p w14:paraId="62A8831E" w14:textId="77777777" w:rsidR="00E60EF3" w:rsidRPr="00331ABE" w:rsidRDefault="00E60EF3" w:rsidP="000D2179">
            <w:pPr>
              <w:jc w:val="center"/>
              <w:rPr>
                <w:rFonts w:ascii="Candara" w:hAnsi="Candara"/>
                <w:b/>
                <w:bCs/>
                <w:color w:val="FFFFFF" w:themeColor="background1"/>
                <w:sz w:val="18"/>
                <w:szCs w:val="18"/>
              </w:rPr>
            </w:pPr>
            <w:r w:rsidRPr="00331ABE">
              <w:rPr>
                <w:rFonts w:ascii="Candara" w:hAnsi="Candara"/>
                <w:b/>
                <w:bCs/>
                <w:color w:val="FFFFFF" w:themeColor="background1"/>
                <w:sz w:val="18"/>
                <w:szCs w:val="18"/>
              </w:rPr>
              <w:t>TI</w:t>
            </w:r>
          </w:p>
        </w:tc>
        <w:tc>
          <w:tcPr>
            <w:tcW w:w="388" w:type="dxa"/>
            <w:shd w:val="clear" w:color="auto" w:fill="5B9BD5" w:themeFill="accent5"/>
            <w:vAlign w:val="center"/>
          </w:tcPr>
          <w:p w14:paraId="75BB0B02" w14:textId="77777777" w:rsidR="00E60EF3" w:rsidRPr="00331ABE" w:rsidRDefault="00E60EF3" w:rsidP="000D2179">
            <w:pPr>
              <w:jc w:val="center"/>
              <w:rPr>
                <w:rFonts w:ascii="Candara" w:hAnsi="Candara"/>
                <w:b/>
                <w:bCs/>
                <w:color w:val="FFFFFF" w:themeColor="background1"/>
                <w:sz w:val="18"/>
                <w:szCs w:val="18"/>
              </w:rPr>
            </w:pPr>
            <w:r w:rsidRPr="00331ABE">
              <w:rPr>
                <w:rFonts w:ascii="Candara" w:hAnsi="Candara"/>
                <w:b/>
                <w:bCs/>
                <w:color w:val="FFFFFF" w:themeColor="background1"/>
                <w:sz w:val="18"/>
                <w:szCs w:val="18"/>
              </w:rPr>
              <w:t>I</w:t>
            </w:r>
          </w:p>
        </w:tc>
        <w:tc>
          <w:tcPr>
            <w:tcW w:w="388" w:type="dxa"/>
            <w:shd w:val="clear" w:color="auto" w:fill="5B9BD5" w:themeFill="accent5"/>
            <w:vAlign w:val="center"/>
          </w:tcPr>
          <w:p w14:paraId="23A24842" w14:textId="77777777" w:rsidR="00E60EF3" w:rsidRPr="00331ABE" w:rsidRDefault="00E60EF3" w:rsidP="000D2179">
            <w:pPr>
              <w:jc w:val="center"/>
              <w:rPr>
                <w:rFonts w:ascii="Candara" w:hAnsi="Candara"/>
                <w:b/>
                <w:bCs/>
                <w:color w:val="FFFFFF" w:themeColor="background1"/>
                <w:sz w:val="18"/>
                <w:szCs w:val="18"/>
              </w:rPr>
            </w:pPr>
            <w:r w:rsidRPr="00331ABE">
              <w:rPr>
                <w:rFonts w:ascii="Candara" w:hAnsi="Candara"/>
                <w:b/>
                <w:bCs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24" w:type="dxa"/>
            <w:shd w:val="clear" w:color="auto" w:fill="5B9BD5" w:themeFill="accent5"/>
            <w:vAlign w:val="center"/>
          </w:tcPr>
          <w:p w14:paraId="23BAE19F" w14:textId="77777777" w:rsidR="00E60EF3" w:rsidRPr="00331ABE" w:rsidRDefault="00E60EF3" w:rsidP="000D2179">
            <w:pPr>
              <w:jc w:val="center"/>
              <w:rPr>
                <w:rFonts w:ascii="Candara" w:hAnsi="Candara"/>
                <w:b/>
                <w:bCs/>
                <w:color w:val="FFFFFF" w:themeColor="background1"/>
                <w:sz w:val="18"/>
                <w:szCs w:val="18"/>
              </w:rPr>
            </w:pPr>
            <w:r w:rsidRPr="00331ABE">
              <w:rPr>
                <w:rFonts w:ascii="Candara" w:hAnsi="Candara"/>
                <w:b/>
                <w:bCs/>
                <w:color w:val="FFFFFF" w:themeColor="background1"/>
                <w:sz w:val="18"/>
                <w:szCs w:val="18"/>
              </w:rPr>
              <w:t>TS</w:t>
            </w:r>
          </w:p>
        </w:tc>
      </w:tr>
      <w:tr w:rsidR="00E60EF3" w:rsidRPr="00331ABE" w14:paraId="0952FD8E" w14:textId="77777777" w:rsidTr="000D2179">
        <w:tc>
          <w:tcPr>
            <w:tcW w:w="8251" w:type="dxa"/>
            <w:vAlign w:val="center"/>
          </w:tcPr>
          <w:p w14:paraId="1E23F076" w14:textId="77777777" w:rsidR="00E60EF3" w:rsidRPr="00331ABE" w:rsidRDefault="00E60EF3" w:rsidP="00E60EF3">
            <w:pPr>
              <w:pStyle w:val="TableParagraph"/>
              <w:tabs>
                <w:tab w:val="left" w:pos="609"/>
              </w:tabs>
              <w:ind w:left="66"/>
              <w:rPr>
                <w:rFonts w:cstheme="minorHAnsi"/>
                <w:b/>
                <w:bCs/>
                <w:sz w:val="16"/>
                <w:szCs w:val="16"/>
                <w:lang w:eastAsia="en-US"/>
              </w:rPr>
            </w:pPr>
            <w:r w:rsidRPr="00331ABE">
              <w:rPr>
                <w:rFonts w:cstheme="minorHAnsi"/>
                <w:sz w:val="16"/>
                <w:szCs w:val="16"/>
                <w:lang w:eastAsia="en-US"/>
              </w:rPr>
              <w:t xml:space="preserve">C14 - </w:t>
            </w:r>
            <w:r w:rsidRPr="00331ABE">
              <w:rPr>
                <w:rFonts w:cstheme="minorHAnsi"/>
                <w:b/>
                <w:bCs/>
                <w:sz w:val="16"/>
                <w:szCs w:val="16"/>
                <w:lang w:eastAsia="en-US"/>
              </w:rPr>
              <w:t>S'engager dans une démarche individuelle et collective de développement professionnel</w:t>
            </w:r>
          </w:p>
          <w:p w14:paraId="63CC9A35" w14:textId="0C58792C" w:rsidR="00E60EF3" w:rsidRPr="00624301" w:rsidRDefault="00592C84" w:rsidP="00624301">
            <w:pPr>
              <w:pStyle w:val="TableParagraph"/>
              <w:numPr>
                <w:ilvl w:val="0"/>
                <w:numId w:val="21"/>
              </w:numPr>
              <w:tabs>
                <w:tab w:val="left" w:pos="609"/>
              </w:tabs>
              <w:ind w:left="589" w:hanging="163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  <w:lang w:eastAsia="en-US"/>
              </w:rPr>
              <w:t>Etablit</w:t>
            </w:r>
            <w:r w:rsidR="00E60EF3" w:rsidRPr="00331ABE">
              <w:rPr>
                <w:rFonts w:cstheme="minorHAnsi"/>
                <w:bCs/>
                <w:sz w:val="16"/>
                <w:szCs w:val="16"/>
                <w:lang w:eastAsia="en-US"/>
              </w:rPr>
              <w:t xml:space="preserve"> des liens entre des situations professionnelles vécues et observées et des savoirs théoriques ; </w:t>
            </w:r>
            <w:r w:rsidRPr="00624301">
              <w:rPr>
                <w:rFonts w:cstheme="minorHAnsi"/>
                <w:bCs/>
                <w:sz w:val="16"/>
                <w:szCs w:val="16"/>
              </w:rPr>
              <w:t>tient compte des conseils prodigués pour améliorer sa pratique.</w:t>
            </w:r>
          </w:p>
          <w:p w14:paraId="20D790BC" w14:textId="4FB69991" w:rsidR="00E60EF3" w:rsidRPr="00624301" w:rsidRDefault="00E60EF3" w:rsidP="00F81BE8">
            <w:pPr>
              <w:pStyle w:val="TableParagraph"/>
              <w:numPr>
                <w:ilvl w:val="0"/>
                <w:numId w:val="20"/>
              </w:numPr>
              <w:tabs>
                <w:tab w:val="left" w:pos="609"/>
              </w:tabs>
              <w:rPr>
                <w:rFonts w:cstheme="minorHAnsi"/>
                <w:sz w:val="16"/>
                <w:szCs w:val="16"/>
                <w:lang w:eastAsia="en-US"/>
              </w:rPr>
            </w:pPr>
            <w:r w:rsidRPr="00331ABE">
              <w:rPr>
                <w:rFonts w:cstheme="minorHAnsi"/>
                <w:sz w:val="16"/>
                <w:szCs w:val="16"/>
                <w:lang w:eastAsia="en-US"/>
              </w:rPr>
              <w:t xml:space="preserve">Conduit une analyse de son activité </w:t>
            </w:r>
            <w:proofErr w:type="spellStart"/>
            <w:proofErr w:type="gramStart"/>
            <w:r w:rsidRPr="00331ABE">
              <w:rPr>
                <w:rFonts w:cstheme="minorHAnsi"/>
                <w:sz w:val="16"/>
                <w:szCs w:val="16"/>
                <w:lang w:eastAsia="en-US"/>
              </w:rPr>
              <w:t>seul</w:t>
            </w:r>
            <w:r w:rsidR="00F81BE8">
              <w:rPr>
                <w:rFonts w:cstheme="minorHAnsi"/>
                <w:sz w:val="16"/>
                <w:szCs w:val="16"/>
                <w:lang w:eastAsia="en-US"/>
              </w:rPr>
              <w:t>.</w:t>
            </w:r>
            <w:r w:rsidR="000D4E76">
              <w:rPr>
                <w:rFonts w:cstheme="minorHAnsi"/>
                <w:sz w:val="16"/>
                <w:szCs w:val="16"/>
                <w:lang w:eastAsia="en-US"/>
              </w:rPr>
              <w:t>e</w:t>
            </w:r>
            <w:proofErr w:type="spellEnd"/>
            <w:proofErr w:type="gramEnd"/>
            <w:r w:rsidR="000D4E76">
              <w:rPr>
                <w:rFonts w:cstheme="minorHAnsi"/>
                <w:sz w:val="16"/>
                <w:szCs w:val="16"/>
                <w:lang w:eastAsia="en-US"/>
              </w:rPr>
              <w:t xml:space="preserve"> ou</w:t>
            </w:r>
            <w:r w:rsidRPr="00331ABE">
              <w:rPr>
                <w:rFonts w:cstheme="minorHAnsi"/>
                <w:sz w:val="16"/>
                <w:szCs w:val="16"/>
                <w:lang w:eastAsia="en-US"/>
              </w:rPr>
              <w:t xml:space="preserve"> en entretien pour ajuster ses pratiques</w:t>
            </w:r>
          </w:p>
        </w:tc>
        <w:tc>
          <w:tcPr>
            <w:tcW w:w="617" w:type="dxa"/>
            <w:vAlign w:val="center"/>
          </w:tcPr>
          <w:p w14:paraId="08D84103" w14:textId="77777777" w:rsidR="00E60EF3" w:rsidRPr="00331ABE" w:rsidRDefault="00E60EF3" w:rsidP="000D217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331ABE">
              <w:rPr>
                <w:rFonts w:ascii="Wingdings" w:eastAsia="Wingdings" w:hAnsi="Wingdings" w:cs="Wingdings"/>
                <w:sz w:val="18"/>
                <w:szCs w:val="18"/>
              </w:rPr>
              <w:t></w:t>
            </w:r>
          </w:p>
        </w:tc>
        <w:tc>
          <w:tcPr>
            <w:tcW w:w="388" w:type="dxa"/>
            <w:vAlign w:val="center"/>
          </w:tcPr>
          <w:p w14:paraId="6B42B2DB" w14:textId="77777777" w:rsidR="00E60EF3" w:rsidRPr="00331ABE" w:rsidRDefault="00E60EF3" w:rsidP="000D217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331ABE">
              <w:rPr>
                <w:rFonts w:ascii="Wingdings" w:eastAsia="Wingdings" w:hAnsi="Wingdings" w:cs="Wingdings"/>
                <w:sz w:val="18"/>
                <w:szCs w:val="18"/>
              </w:rPr>
              <w:t></w:t>
            </w:r>
          </w:p>
        </w:tc>
        <w:tc>
          <w:tcPr>
            <w:tcW w:w="388" w:type="dxa"/>
            <w:vAlign w:val="center"/>
          </w:tcPr>
          <w:p w14:paraId="78D4602F" w14:textId="77777777" w:rsidR="00E60EF3" w:rsidRPr="00331ABE" w:rsidRDefault="00E60EF3" w:rsidP="000D217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331ABE">
              <w:rPr>
                <w:rFonts w:ascii="Wingdings" w:eastAsia="Wingdings" w:hAnsi="Wingdings" w:cs="Wingdings"/>
                <w:sz w:val="18"/>
                <w:szCs w:val="18"/>
              </w:rPr>
              <w:t></w:t>
            </w:r>
          </w:p>
        </w:tc>
        <w:tc>
          <w:tcPr>
            <w:tcW w:w="388" w:type="dxa"/>
            <w:vAlign w:val="center"/>
          </w:tcPr>
          <w:p w14:paraId="067AE92F" w14:textId="77777777" w:rsidR="00E60EF3" w:rsidRPr="00331ABE" w:rsidRDefault="00E60EF3" w:rsidP="000D217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331ABE">
              <w:rPr>
                <w:rFonts w:ascii="Wingdings" w:eastAsia="Wingdings" w:hAnsi="Wingdings" w:cs="Wingdings"/>
                <w:sz w:val="18"/>
                <w:szCs w:val="18"/>
              </w:rPr>
              <w:t></w:t>
            </w:r>
          </w:p>
        </w:tc>
        <w:tc>
          <w:tcPr>
            <w:tcW w:w="424" w:type="dxa"/>
            <w:vAlign w:val="center"/>
          </w:tcPr>
          <w:p w14:paraId="34505829" w14:textId="77777777" w:rsidR="00E60EF3" w:rsidRPr="00331ABE" w:rsidRDefault="00E60EF3" w:rsidP="000D217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331ABE">
              <w:rPr>
                <w:rFonts w:ascii="Wingdings" w:eastAsia="Wingdings" w:hAnsi="Wingdings" w:cs="Wingdings"/>
                <w:sz w:val="18"/>
                <w:szCs w:val="18"/>
              </w:rPr>
              <w:t></w:t>
            </w:r>
          </w:p>
        </w:tc>
      </w:tr>
      <w:tr w:rsidR="00E60EF3" w:rsidRPr="00331ABE" w14:paraId="29379902" w14:textId="77777777" w:rsidTr="000D2179">
        <w:tc>
          <w:tcPr>
            <w:tcW w:w="10456" w:type="dxa"/>
            <w:gridSpan w:val="6"/>
          </w:tcPr>
          <w:p w14:paraId="45E6244A" w14:textId="77777777" w:rsidR="00B50C90" w:rsidRPr="00331ABE" w:rsidRDefault="00B50C90" w:rsidP="00B50C90">
            <w:pPr>
              <w:rPr>
                <w:rFonts w:ascii="Candara" w:hAnsi="Candara"/>
                <w:b/>
                <w:bCs/>
                <w:u w:val="single"/>
              </w:rPr>
            </w:pPr>
            <w:r w:rsidRPr="00331ABE">
              <w:rPr>
                <w:rFonts w:ascii="Candara" w:hAnsi="Candara"/>
                <w:b/>
                <w:bCs/>
                <w:u w:val="single"/>
              </w:rPr>
              <w:t>Commentaires</w:t>
            </w:r>
            <w:r>
              <w:rPr>
                <w:rFonts w:ascii="Candara" w:hAnsi="Candara"/>
                <w:b/>
                <w:bCs/>
                <w:u w:val="single"/>
              </w:rPr>
              <w:t xml:space="preserve"> (à renseigner obligatoirement)</w:t>
            </w:r>
            <w:r w:rsidRPr="00B50C90">
              <w:rPr>
                <w:rFonts w:ascii="Candara" w:hAnsi="Candara"/>
                <w:b/>
                <w:bCs/>
              </w:rPr>
              <w:t xml:space="preserve"> :</w:t>
            </w:r>
          </w:p>
          <w:p w14:paraId="30AD58F4" w14:textId="77777777" w:rsidR="00E60EF3" w:rsidRPr="00331ABE" w:rsidRDefault="00E60EF3" w:rsidP="000D2179">
            <w:pPr>
              <w:rPr>
                <w:rFonts w:ascii="Candara" w:hAnsi="Candara"/>
              </w:rPr>
            </w:pPr>
          </w:p>
          <w:p w14:paraId="053A50BA" w14:textId="77777777" w:rsidR="00E60EF3" w:rsidRPr="00331ABE" w:rsidRDefault="00E60EF3" w:rsidP="000D2179">
            <w:pPr>
              <w:rPr>
                <w:rFonts w:ascii="Candara" w:hAnsi="Candara"/>
              </w:rPr>
            </w:pPr>
          </w:p>
        </w:tc>
      </w:tr>
    </w:tbl>
    <w:p w14:paraId="03743CE2" w14:textId="77777777" w:rsidR="00E60EF3" w:rsidRDefault="00E60EF3" w:rsidP="00F81BE8"/>
    <w:sectPr w:rsidR="00E60EF3" w:rsidSect="00F81BE8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2A9"/>
    <w:multiLevelType w:val="hybridMultilevel"/>
    <w:tmpl w:val="A1C0D86E"/>
    <w:lvl w:ilvl="0" w:tplc="29A06AEE">
      <w:numFmt w:val="bullet"/>
      <w:lvlText w:val="•"/>
      <w:lvlJc w:val="left"/>
      <w:pPr>
        <w:ind w:left="786" w:hanging="360"/>
      </w:pPr>
      <w:rPr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8431D37"/>
    <w:multiLevelType w:val="hybridMultilevel"/>
    <w:tmpl w:val="172A177A"/>
    <w:lvl w:ilvl="0" w:tplc="040C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" w15:restartNumberingAfterBreak="0">
    <w:nsid w:val="0F1D039D"/>
    <w:multiLevelType w:val="hybridMultilevel"/>
    <w:tmpl w:val="41B8BCE8"/>
    <w:lvl w:ilvl="0" w:tplc="29A06AEE">
      <w:numFmt w:val="bullet"/>
      <w:lvlText w:val="•"/>
      <w:lvlJc w:val="left"/>
      <w:pPr>
        <w:ind w:left="720" w:hanging="360"/>
      </w:pPr>
      <w:rPr>
        <w:rFonts w:hint="default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F3FE3"/>
    <w:multiLevelType w:val="hybridMultilevel"/>
    <w:tmpl w:val="F092CC5A"/>
    <w:lvl w:ilvl="0" w:tplc="B7723FB2">
      <w:numFmt w:val="bullet"/>
      <w:lvlText w:val="-"/>
      <w:lvlJc w:val="left"/>
      <w:pPr>
        <w:ind w:left="1146" w:hanging="360"/>
      </w:pPr>
      <w:rPr>
        <w:rFonts w:ascii="Candara" w:eastAsia="Candara" w:hAnsi="Candara" w:cstheme="minorHAns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98C47B7"/>
    <w:multiLevelType w:val="hybridMultilevel"/>
    <w:tmpl w:val="E0105F58"/>
    <w:lvl w:ilvl="0" w:tplc="29A06AEE">
      <w:numFmt w:val="bullet"/>
      <w:lvlText w:val="•"/>
      <w:lvlJc w:val="left"/>
      <w:pPr>
        <w:ind w:left="720" w:hanging="360"/>
      </w:pPr>
      <w:rPr>
        <w:rFonts w:hint="default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A2D1D"/>
    <w:multiLevelType w:val="hybridMultilevel"/>
    <w:tmpl w:val="DAD0E37A"/>
    <w:lvl w:ilvl="0" w:tplc="29A06AEE">
      <w:numFmt w:val="bullet"/>
      <w:lvlText w:val="•"/>
      <w:lvlJc w:val="left"/>
      <w:pPr>
        <w:ind w:left="1440" w:hanging="360"/>
      </w:pPr>
      <w:rPr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4676EA"/>
    <w:multiLevelType w:val="hybridMultilevel"/>
    <w:tmpl w:val="17D46BFC"/>
    <w:lvl w:ilvl="0" w:tplc="3B2670B0">
      <w:numFmt w:val="bullet"/>
      <w:lvlText w:val="•"/>
      <w:lvlJc w:val="left"/>
      <w:pPr>
        <w:ind w:left="1080" w:hanging="360"/>
      </w:pPr>
      <w:rPr>
        <w:sz w:val="16"/>
        <w:szCs w:val="16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681D9C"/>
    <w:multiLevelType w:val="hybridMultilevel"/>
    <w:tmpl w:val="1E2E19EC"/>
    <w:lvl w:ilvl="0" w:tplc="29A06AEE">
      <w:numFmt w:val="bullet"/>
      <w:lvlText w:val="•"/>
      <w:lvlJc w:val="left"/>
      <w:pPr>
        <w:ind w:left="720" w:hanging="360"/>
      </w:pPr>
      <w:rPr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31566"/>
    <w:multiLevelType w:val="hybridMultilevel"/>
    <w:tmpl w:val="471455E8"/>
    <w:lvl w:ilvl="0" w:tplc="29A06AEE">
      <w:numFmt w:val="bullet"/>
      <w:lvlText w:val="•"/>
      <w:lvlJc w:val="left"/>
      <w:pPr>
        <w:ind w:left="720" w:hanging="360"/>
      </w:pPr>
      <w:rPr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35C71"/>
    <w:multiLevelType w:val="hybridMultilevel"/>
    <w:tmpl w:val="67EC2F38"/>
    <w:lvl w:ilvl="0" w:tplc="29A06AEE">
      <w:numFmt w:val="bullet"/>
      <w:lvlText w:val="•"/>
      <w:lvlJc w:val="left"/>
      <w:pPr>
        <w:ind w:left="786" w:hanging="360"/>
      </w:pPr>
      <w:rPr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47221F49"/>
    <w:multiLevelType w:val="hybridMultilevel"/>
    <w:tmpl w:val="4740ECA0"/>
    <w:lvl w:ilvl="0" w:tplc="29A06AEE">
      <w:numFmt w:val="bullet"/>
      <w:lvlText w:val="•"/>
      <w:lvlJc w:val="left"/>
      <w:pPr>
        <w:ind w:left="786" w:hanging="360"/>
      </w:pPr>
      <w:rPr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4A920436"/>
    <w:multiLevelType w:val="hybridMultilevel"/>
    <w:tmpl w:val="81B8E4F0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C57693F"/>
    <w:multiLevelType w:val="hybridMultilevel"/>
    <w:tmpl w:val="17A445DC"/>
    <w:lvl w:ilvl="0" w:tplc="92D80BE6">
      <w:numFmt w:val="bullet"/>
      <w:lvlText w:val="•"/>
      <w:lvlJc w:val="left"/>
      <w:pPr>
        <w:ind w:left="720" w:hanging="360"/>
      </w:pPr>
      <w:rPr>
        <w:sz w:val="16"/>
        <w:szCs w:val="16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946E1"/>
    <w:multiLevelType w:val="hybridMultilevel"/>
    <w:tmpl w:val="EA28998E"/>
    <w:lvl w:ilvl="0" w:tplc="29A06AEE">
      <w:numFmt w:val="bullet"/>
      <w:lvlText w:val="•"/>
      <w:lvlJc w:val="left"/>
      <w:pPr>
        <w:ind w:left="720" w:hanging="360"/>
      </w:pPr>
      <w:rPr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87977"/>
    <w:multiLevelType w:val="hybridMultilevel"/>
    <w:tmpl w:val="2180874A"/>
    <w:lvl w:ilvl="0" w:tplc="29A06AEE">
      <w:numFmt w:val="bullet"/>
      <w:lvlText w:val="•"/>
      <w:lvlJc w:val="left"/>
      <w:pPr>
        <w:ind w:left="720" w:hanging="360"/>
      </w:pPr>
      <w:rPr>
        <w:rFonts w:hint="default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D3A44"/>
    <w:multiLevelType w:val="hybridMultilevel"/>
    <w:tmpl w:val="EA8A4924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9C16C21"/>
    <w:multiLevelType w:val="hybridMultilevel"/>
    <w:tmpl w:val="5B1EE6E8"/>
    <w:lvl w:ilvl="0" w:tplc="29A06AEE">
      <w:numFmt w:val="bullet"/>
      <w:lvlText w:val="•"/>
      <w:lvlJc w:val="left"/>
      <w:pPr>
        <w:ind w:left="720" w:hanging="360"/>
      </w:pPr>
      <w:rPr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05E9B"/>
    <w:multiLevelType w:val="hybridMultilevel"/>
    <w:tmpl w:val="19E26E2E"/>
    <w:lvl w:ilvl="0" w:tplc="29A06AEE">
      <w:numFmt w:val="bullet"/>
      <w:lvlText w:val="•"/>
      <w:lvlJc w:val="left"/>
      <w:pPr>
        <w:ind w:left="720" w:hanging="360"/>
      </w:pPr>
      <w:rPr>
        <w:rFonts w:hint="default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9D45E3"/>
    <w:multiLevelType w:val="hybridMultilevel"/>
    <w:tmpl w:val="B2169F50"/>
    <w:lvl w:ilvl="0" w:tplc="29A06AEE">
      <w:numFmt w:val="bullet"/>
      <w:lvlText w:val="•"/>
      <w:lvlJc w:val="left"/>
      <w:pPr>
        <w:ind w:left="720" w:hanging="360"/>
      </w:pPr>
      <w:rPr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EE624D"/>
    <w:multiLevelType w:val="hybridMultilevel"/>
    <w:tmpl w:val="BCAEE4C0"/>
    <w:lvl w:ilvl="0" w:tplc="29A06AEE">
      <w:numFmt w:val="bullet"/>
      <w:lvlText w:val="•"/>
      <w:lvlJc w:val="left"/>
      <w:pPr>
        <w:ind w:left="720" w:hanging="360"/>
      </w:pPr>
      <w:rPr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164BF"/>
    <w:multiLevelType w:val="hybridMultilevel"/>
    <w:tmpl w:val="1CFA10A4"/>
    <w:lvl w:ilvl="0" w:tplc="29A06AEE">
      <w:numFmt w:val="bullet"/>
      <w:lvlText w:val="•"/>
      <w:lvlJc w:val="left"/>
      <w:pPr>
        <w:ind w:left="788" w:hanging="360"/>
      </w:pPr>
      <w:rPr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1" w15:restartNumberingAfterBreak="0">
    <w:nsid w:val="6D040D2D"/>
    <w:multiLevelType w:val="hybridMultilevel"/>
    <w:tmpl w:val="87E4A9B2"/>
    <w:lvl w:ilvl="0" w:tplc="29A06AEE">
      <w:numFmt w:val="bullet"/>
      <w:lvlText w:val="•"/>
      <w:lvlJc w:val="left"/>
      <w:pPr>
        <w:ind w:left="786" w:hanging="360"/>
      </w:pPr>
      <w:rPr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71675F2F"/>
    <w:multiLevelType w:val="hybridMultilevel"/>
    <w:tmpl w:val="A338273E"/>
    <w:lvl w:ilvl="0" w:tplc="29A06AEE">
      <w:numFmt w:val="bullet"/>
      <w:lvlText w:val="•"/>
      <w:lvlJc w:val="left"/>
      <w:pPr>
        <w:ind w:left="786" w:hanging="360"/>
      </w:pPr>
      <w:rPr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784E2CA5"/>
    <w:multiLevelType w:val="hybridMultilevel"/>
    <w:tmpl w:val="5D526BA8"/>
    <w:lvl w:ilvl="0" w:tplc="856605CE">
      <w:numFmt w:val="bullet"/>
      <w:lvlText w:val="•"/>
      <w:lvlJc w:val="left"/>
      <w:pPr>
        <w:ind w:left="786" w:hanging="360"/>
      </w:pPr>
      <w:rPr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A4E5099"/>
    <w:multiLevelType w:val="hybridMultilevel"/>
    <w:tmpl w:val="1F5452C4"/>
    <w:lvl w:ilvl="0" w:tplc="29A06AEE">
      <w:numFmt w:val="bullet"/>
      <w:lvlText w:val="•"/>
      <w:lvlJc w:val="left"/>
      <w:pPr>
        <w:ind w:left="720" w:hanging="360"/>
      </w:pPr>
      <w:rPr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AA235C"/>
    <w:multiLevelType w:val="hybridMultilevel"/>
    <w:tmpl w:val="EDB28E24"/>
    <w:lvl w:ilvl="0" w:tplc="A68CB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816076">
    <w:abstractNumId w:val="24"/>
  </w:num>
  <w:num w:numId="2" w16cid:durableId="1159543347">
    <w:abstractNumId w:val="0"/>
  </w:num>
  <w:num w:numId="3" w16cid:durableId="438333439">
    <w:abstractNumId w:val="19"/>
  </w:num>
  <w:num w:numId="4" w16cid:durableId="1389918644">
    <w:abstractNumId w:val="6"/>
  </w:num>
  <w:num w:numId="5" w16cid:durableId="1468276510">
    <w:abstractNumId w:val="25"/>
  </w:num>
  <w:num w:numId="6" w16cid:durableId="238445174">
    <w:abstractNumId w:val="21"/>
  </w:num>
  <w:num w:numId="7" w16cid:durableId="824856399">
    <w:abstractNumId w:val="23"/>
  </w:num>
  <w:num w:numId="8" w16cid:durableId="1327050816">
    <w:abstractNumId w:val="2"/>
  </w:num>
  <w:num w:numId="9" w16cid:durableId="101850321">
    <w:abstractNumId w:val="1"/>
  </w:num>
  <w:num w:numId="10" w16cid:durableId="754127102">
    <w:abstractNumId w:val="17"/>
  </w:num>
  <w:num w:numId="11" w16cid:durableId="1389063321">
    <w:abstractNumId w:val="10"/>
  </w:num>
  <w:num w:numId="12" w16cid:durableId="1657798891">
    <w:abstractNumId w:val="3"/>
  </w:num>
  <w:num w:numId="13" w16cid:durableId="686105333">
    <w:abstractNumId w:val="14"/>
  </w:num>
  <w:num w:numId="14" w16cid:durableId="667289723">
    <w:abstractNumId w:val="5"/>
  </w:num>
  <w:num w:numId="15" w16cid:durableId="2019380235">
    <w:abstractNumId w:val="7"/>
  </w:num>
  <w:num w:numId="16" w16cid:durableId="1912958655">
    <w:abstractNumId w:val="16"/>
  </w:num>
  <w:num w:numId="17" w16cid:durableId="1746339540">
    <w:abstractNumId w:val="8"/>
  </w:num>
  <w:num w:numId="18" w16cid:durableId="475806448">
    <w:abstractNumId w:val="4"/>
  </w:num>
  <w:num w:numId="19" w16cid:durableId="1305768816">
    <w:abstractNumId w:val="11"/>
  </w:num>
  <w:num w:numId="20" w16cid:durableId="1088817129">
    <w:abstractNumId w:val="15"/>
  </w:num>
  <w:num w:numId="21" w16cid:durableId="1130896739">
    <w:abstractNumId w:val="22"/>
  </w:num>
  <w:num w:numId="22" w16cid:durableId="1254361981">
    <w:abstractNumId w:val="12"/>
  </w:num>
  <w:num w:numId="23" w16cid:durableId="1598444774">
    <w:abstractNumId w:val="18"/>
  </w:num>
  <w:num w:numId="24" w16cid:durableId="461070675">
    <w:abstractNumId w:val="20"/>
  </w:num>
  <w:num w:numId="25" w16cid:durableId="1340348750">
    <w:abstractNumId w:val="13"/>
  </w:num>
  <w:num w:numId="26" w16cid:durableId="14477764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84B"/>
    <w:rsid w:val="00022E94"/>
    <w:rsid w:val="00023F87"/>
    <w:rsid w:val="000B0253"/>
    <w:rsid w:val="000D2179"/>
    <w:rsid w:val="000D4E76"/>
    <w:rsid w:val="001160E2"/>
    <w:rsid w:val="001413B9"/>
    <w:rsid w:val="00165E9E"/>
    <w:rsid w:val="00195369"/>
    <w:rsid w:val="001A71FB"/>
    <w:rsid w:val="001F08A4"/>
    <w:rsid w:val="0021248A"/>
    <w:rsid w:val="00240A10"/>
    <w:rsid w:val="0026406C"/>
    <w:rsid w:val="002750AD"/>
    <w:rsid w:val="002A48EC"/>
    <w:rsid w:val="002B12FE"/>
    <w:rsid w:val="00330C0C"/>
    <w:rsid w:val="00331ABE"/>
    <w:rsid w:val="00350FAB"/>
    <w:rsid w:val="00372787"/>
    <w:rsid w:val="003738ED"/>
    <w:rsid w:val="003B2FD5"/>
    <w:rsid w:val="003B756B"/>
    <w:rsid w:val="003D225B"/>
    <w:rsid w:val="003F69C9"/>
    <w:rsid w:val="00452DDF"/>
    <w:rsid w:val="004713D7"/>
    <w:rsid w:val="004D7F73"/>
    <w:rsid w:val="004F3BFB"/>
    <w:rsid w:val="004F637D"/>
    <w:rsid w:val="00541328"/>
    <w:rsid w:val="00576ED2"/>
    <w:rsid w:val="0059185F"/>
    <w:rsid w:val="00592C84"/>
    <w:rsid w:val="00604E9A"/>
    <w:rsid w:val="00624301"/>
    <w:rsid w:val="00630462"/>
    <w:rsid w:val="006711D7"/>
    <w:rsid w:val="0068000B"/>
    <w:rsid w:val="006E684B"/>
    <w:rsid w:val="007D6B70"/>
    <w:rsid w:val="007D76B0"/>
    <w:rsid w:val="007E042B"/>
    <w:rsid w:val="00803738"/>
    <w:rsid w:val="00817329"/>
    <w:rsid w:val="00A217BE"/>
    <w:rsid w:val="00A417F4"/>
    <w:rsid w:val="00A9172E"/>
    <w:rsid w:val="00AA1973"/>
    <w:rsid w:val="00B4689A"/>
    <w:rsid w:val="00B46BB6"/>
    <w:rsid w:val="00B50C90"/>
    <w:rsid w:val="00BA03A1"/>
    <w:rsid w:val="00BE090E"/>
    <w:rsid w:val="00BE1341"/>
    <w:rsid w:val="00BF2BC0"/>
    <w:rsid w:val="00C17A90"/>
    <w:rsid w:val="00C46D5D"/>
    <w:rsid w:val="00CC005A"/>
    <w:rsid w:val="00D94F32"/>
    <w:rsid w:val="00DF570E"/>
    <w:rsid w:val="00E50E33"/>
    <w:rsid w:val="00E60EF3"/>
    <w:rsid w:val="00EA13DD"/>
    <w:rsid w:val="00F20546"/>
    <w:rsid w:val="00F81BE8"/>
    <w:rsid w:val="00F92E58"/>
    <w:rsid w:val="00FB6BA5"/>
    <w:rsid w:val="00FB7165"/>
    <w:rsid w:val="00FD5DAC"/>
    <w:rsid w:val="00FD6B4F"/>
    <w:rsid w:val="00FE4C94"/>
    <w:rsid w:val="00FF4B60"/>
    <w:rsid w:val="07BF88F4"/>
    <w:rsid w:val="08D7C46B"/>
    <w:rsid w:val="096045F0"/>
    <w:rsid w:val="0C827DF6"/>
    <w:rsid w:val="0D0943AB"/>
    <w:rsid w:val="0D55C27E"/>
    <w:rsid w:val="0D5EB6BB"/>
    <w:rsid w:val="0E9730D0"/>
    <w:rsid w:val="0F0756A5"/>
    <w:rsid w:val="105613F1"/>
    <w:rsid w:val="11089B65"/>
    <w:rsid w:val="13FB82A1"/>
    <w:rsid w:val="1559D09F"/>
    <w:rsid w:val="178CEC91"/>
    <w:rsid w:val="17AAD950"/>
    <w:rsid w:val="17F9F36C"/>
    <w:rsid w:val="19396051"/>
    <w:rsid w:val="1BC7600E"/>
    <w:rsid w:val="1C4FAEC2"/>
    <w:rsid w:val="1DC4D9AE"/>
    <w:rsid w:val="21DB1632"/>
    <w:rsid w:val="22461601"/>
    <w:rsid w:val="25A465E9"/>
    <w:rsid w:val="2B119EFB"/>
    <w:rsid w:val="2B942EFB"/>
    <w:rsid w:val="2CB25BF7"/>
    <w:rsid w:val="316C13C9"/>
    <w:rsid w:val="32596CAC"/>
    <w:rsid w:val="32BECA55"/>
    <w:rsid w:val="3306DCF4"/>
    <w:rsid w:val="355E1B9F"/>
    <w:rsid w:val="389EEE07"/>
    <w:rsid w:val="3C8B7658"/>
    <w:rsid w:val="3DC7EDE5"/>
    <w:rsid w:val="3FA1C4C9"/>
    <w:rsid w:val="40CC9CD8"/>
    <w:rsid w:val="411B5CE5"/>
    <w:rsid w:val="42BB4500"/>
    <w:rsid w:val="43BEAF33"/>
    <w:rsid w:val="44AFF34C"/>
    <w:rsid w:val="46BA8AAC"/>
    <w:rsid w:val="46E1BC1A"/>
    <w:rsid w:val="4752DE4B"/>
    <w:rsid w:val="4A646F56"/>
    <w:rsid w:val="4ACCEE3D"/>
    <w:rsid w:val="4F7BF079"/>
    <w:rsid w:val="4FA321E7"/>
    <w:rsid w:val="5076666F"/>
    <w:rsid w:val="514CD320"/>
    <w:rsid w:val="5155C75D"/>
    <w:rsid w:val="52E08425"/>
    <w:rsid w:val="534CC1B2"/>
    <w:rsid w:val="55AB82B3"/>
    <w:rsid w:val="5CEB7A04"/>
    <w:rsid w:val="60D77575"/>
    <w:rsid w:val="60E0F692"/>
    <w:rsid w:val="61E69FAA"/>
    <w:rsid w:val="62CED635"/>
    <w:rsid w:val="62F3DAD0"/>
    <w:rsid w:val="6383C793"/>
    <w:rsid w:val="641EB2DF"/>
    <w:rsid w:val="6439BFFD"/>
    <w:rsid w:val="68CEEF9E"/>
    <w:rsid w:val="68EA420F"/>
    <w:rsid w:val="69A23426"/>
    <w:rsid w:val="6A03AC76"/>
    <w:rsid w:val="6DB6855D"/>
    <w:rsid w:val="743D70D7"/>
    <w:rsid w:val="749EE927"/>
    <w:rsid w:val="7531CB42"/>
    <w:rsid w:val="78FD98BA"/>
    <w:rsid w:val="7DDDEDCF"/>
    <w:rsid w:val="7DED8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4E58D"/>
  <w15:docId w15:val="{40452F5F-8B35-4374-8A69-F2965403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Titre"/>
    <w:next w:val="Normal"/>
    <w:link w:val="Titre1Car"/>
    <w:uiPriority w:val="9"/>
    <w:qFormat/>
    <w:rsid w:val="00240A10"/>
    <w:pPr>
      <w:outlineLvl w:val="0"/>
    </w:pPr>
    <w:rPr>
      <w:sz w:val="36"/>
      <w:szCs w:val="1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240A10"/>
    <w:pPr>
      <w:spacing w:after="0" w:line="240" w:lineRule="auto"/>
      <w:contextualSpacing/>
      <w:jc w:val="center"/>
    </w:pPr>
    <w:rPr>
      <w:rFonts w:eastAsia="Times New Roman" w:cstheme="minorHAnsi"/>
      <w:b/>
      <w:bCs/>
      <w:iCs/>
      <w:noProof/>
      <w:spacing w:val="-10"/>
      <w:kern w:val="28"/>
      <w:sz w:val="44"/>
      <w:szCs w:val="14"/>
    </w:rPr>
  </w:style>
  <w:style w:type="character" w:customStyle="1" w:styleId="TitreCar">
    <w:name w:val="Titre Car"/>
    <w:basedOn w:val="Policepardfaut"/>
    <w:link w:val="Titre"/>
    <w:uiPriority w:val="10"/>
    <w:rsid w:val="00240A10"/>
    <w:rPr>
      <w:rFonts w:eastAsia="Times New Roman" w:cstheme="minorHAnsi"/>
      <w:b/>
      <w:bCs/>
      <w:iCs/>
      <w:noProof/>
      <w:spacing w:val="-10"/>
      <w:kern w:val="28"/>
      <w:sz w:val="44"/>
      <w:szCs w:val="14"/>
    </w:rPr>
  </w:style>
  <w:style w:type="character" w:customStyle="1" w:styleId="Titre1Car">
    <w:name w:val="Titre 1 Car"/>
    <w:basedOn w:val="Policepardfaut"/>
    <w:link w:val="Titre1"/>
    <w:uiPriority w:val="9"/>
    <w:rsid w:val="00240A10"/>
    <w:rPr>
      <w:rFonts w:eastAsia="Times New Roman" w:cstheme="minorHAnsi"/>
      <w:b/>
      <w:bCs/>
      <w:iCs/>
      <w:noProof/>
      <w:spacing w:val="-10"/>
      <w:kern w:val="28"/>
      <w:sz w:val="36"/>
      <w:szCs w:val="10"/>
    </w:rPr>
  </w:style>
  <w:style w:type="paragraph" w:customStyle="1" w:styleId="TableParagraph">
    <w:name w:val="Table Paragraph"/>
    <w:basedOn w:val="Normal"/>
    <w:uiPriority w:val="1"/>
    <w:qFormat/>
    <w:rsid w:val="007D6B70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  <w:lang w:eastAsia="fr-FR" w:bidi="fr-FR"/>
    </w:rPr>
  </w:style>
  <w:style w:type="paragraph" w:styleId="Paragraphedeliste">
    <w:name w:val="List Paragraph"/>
    <w:basedOn w:val="Normal"/>
    <w:uiPriority w:val="34"/>
    <w:qFormat/>
    <w:rsid w:val="003F6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RVICE xmlns="c638e80e-7f6c-4b63-8e9b-a6416819c20c" xsi:nil="true"/>
    <SharedWithUsers xmlns="1f3a40e8-e56c-4c1e-8e2c-9d75531f1860">
      <UserInfo>
        <DisplayName/>
        <AccountId xsi:nil="true"/>
        <AccountType/>
      </UserInfo>
    </SharedWithUsers>
    <MediaLengthInSeconds xmlns="c638e80e-7f6c-4b63-8e9b-a6416819c20c" xsi:nil="true"/>
    <lcf76f155ced4ddcb4097134ff3c332f xmlns="c638e80e-7f6c-4b63-8e9b-a6416819c20c">
      <Terms xmlns="http://schemas.microsoft.com/office/infopath/2007/PartnerControls"/>
    </lcf76f155ced4ddcb4097134ff3c332f>
    <TaxCatchAll xmlns="1f3a40e8-e56c-4c1e-8e2c-9d75531f186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BF4659BDA8249A64DC9E5E003A806" ma:contentTypeVersion="16" ma:contentTypeDescription="Crée un document." ma:contentTypeScope="" ma:versionID="2c5fbb1c6783764266168dae3a0cad03">
  <xsd:schema xmlns:xsd="http://www.w3.org/2001/XMLSchema" xmlns:xs="http://www.w3.org/2001/XMLSchema" xmlns:p="http://schemas.microsoft.com/office/2006/metadata/properties" xmlns:ns2="c638e80e-7f6c-4b63-8e9b-a6416819c20c" xmlns:ns3="1f3a40e8-e56c-4c1e-8e2c-9d75531f1860" targetNamespace="http://schemas.microsoft.com/office/2006/metadata/properties" ma:root="true" ma:fieldsID="22d7ccd9371c336b411d54ec781492c5" ns2:_="" ns3:_="">
    <xsd:import namespace="c638e80e-7f6c-4b63-8e9b-a6416819c20c"/>
    <xsd:import namespace="1f3a40e8-e56c-4c1e-8e2c-9d75531f18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ERVIC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8e80e-7f6c-4b63-8e9b-a6416819c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ERVICE" ma:index="10" nillable="true" ma:displayName="SERVICE" ma:format="Dropdown" ma:internalName="SERVICE">
      <xsd:simpleType>
        <xsd:restriction base="dms:Choice">
          <xsd:enumeration value="ETABLISSEMENT"/>
          <xsd:enumeration value="ADMINISTRATION"/>
          <xsd:enumeration value="VIE SCOLAIRE"/>
          <xsd:enumeration value="MEDIATHEQUE"/>
          <xsd:enumeration value="FORMATEURS"/>
          <xsd:enumeration value="EDUCATION INCLUSIVE"/>
          <xsd:enumeration value="LCK"/>
          <xsd:enumeration value="Choix 8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ad4abd5f-5f79-4ac0-80fb-f8b606858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a40e8-e56c-4c1e-8e2c-9d75531f186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6b83b8-263f-40fe-b294-83b31372485b}" ma:internalName="TaxCatchAll" ma:showField="CatchAllData" ma:web="1f3a40e8-e56c-4c1e-8e2c-9d75531f18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54E2A9-0F0C-4D4B-9AF4-6D3C8EE640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64A5C8-D22B-486C-BBA7-C624F7C04CFE}">
  <ds:schemaRefs>
    <ds:schemaRef ds:uri="http://schemas.microsoft.com/office/2006/metadata/properties"/>
    <ds:schemaRef ds:uri="http://schemas.microsoft.com/office/infopath/2007/PartnerControls"/>
    <ds:schemaRef ds:uri="c638e80e-7f6c-4b63-8e9b-a6416819c20c"/>
    <ds:schemaRef ds:uri="1f3a40e8-e56c-4c1e-8e2c-9d75531f1860"/>
  </ds:schemaRefs>
</ds:datastoreItem>
</file>

<file path=customXml/itemProps3.xml><?xml version="1.0" encoding="utf-8"?>
<ds:datastoreItem xmlns:ds="http://schemas.openxmlformats.org/officeDocument/2006/customXml" ds:itemID="{D2E1C420-354D-4C96-9AB0-F84EC7E426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030EAC-33BB-401D-A65A-A343E3642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8e80e-7f6c-4b63-8e9b-a6416819c20c"/>
    <ds:schemaRef ds:uri="1f3a40e8-e56c-4c1e-8e2c-9d75531f18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1504</Words>
  <Characters>8273</Characters>
  <Application>Microsoft Office Word</Application>
  <DocSecurity>0</DocSecurity>
  <Lines>68</Lines>
  <Paragraphs>19</Paragraphs>
  <ScaleCrop>false</ScaleCrop>
  <Company/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Élisa POINTEREAU</dc:creator>
  <cp:lastModifiedBy>AVILEZ Gabriel</cp:lastModifiedBy>
  <cp:revision>10</cp:revision>
  <dcterms:created xsi:type="dcterms:W3CDTF">2021-12-15T00:37:00Z</dcterms:created>
  <dcterms:modified xsi:type="dcterms:W3CDTF">2023-03-13T03:23:00Z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0x01010009DBF4659BDA8249A64DC9E5E003A806</vt:lpwstr>
  </property>
  <property fmtid="{D5CDD505-2E9C-101B-9397-08002B2CF9AE}" pid="3" name="Order">
    <vt:r8>7700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